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EC" w:rsidRDefault="003404EC" w:rsidP="003404EC">
      <w:pPr>
        <w:spacing w:before="240" w:after="240"/>
        <w:jc w:val="center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  <w:r w:rsidRPr="00D621B4">
        <w:rPr>
          <w:rFonts w:ascii="Arial Narrow" w:hAnsi="Arial Narrow" w:cs="Calibri"/>
          <w:b/>
          <w:bCs/>
          <w:smallCaps/>
          <w:sz w:val="22"/>
          <w:szCs w:val="22"/>
        </w:rPr>
        <w:t>UMOWA UCZESTNICTWA W PROJEKCIE</w:t>
      </w:r>
    </w:p>
    <w:p w:rsidR="003404EC" w:rsidRPr="00D621B4" w:rsidRDefault="003404EC" w:rsidP="00694045">
      <w:pPr>
        <w:spacing w:before="240" w:after="240"/>
        <w:jc w:val="center"/>
        <w:outlineLvl w:val="0"/>
        <w:rPr>
          <w:rFonts w:ascii="Arial Narrow" w:hAnsi="Arial Narrow" w:cs="Calibri"/>
          <w:b/>
          <w:bCs/>
          <w:smallCaps/>
          <w:sz w:val="22"/>
          <w:szCs w:val="22"/>
        </w:rPr>
      </w:pPr>
      <w:r>
        <w:rPr>
          <w:rFonts w:ascii="Arial Narrow" w:hAnsi="Arial Narrow" w:cs="Calibri"/>
          <w:b/>
          <w:bCs/>
          <w:smallCaps/>
          <w:sz w:val="22"/>
          <w:szCs w:val="22"/>
        </w:rPr>
        <w:t>NR …………………………………..</w:t>
      </w:r>
    </w:p>
    <w:p w:rsidR="003404EC" w:rsidRPr="00D621B4" w:rsidRDefault="003404EC" w:rsidP="003404EC">
      <w:pPr>
        <w:tabs>
          <w:tab w:val="left" w:pos="0"/>
        </w:tabs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zawarta w </w:t>
      </w:r>
      <w:r>
        <w:rPr>
          <w:rFonts w:ascii="Arial Narrow" w:hAnsi="Arial Narrow" w:cs="Calibri"/>
          <w:color w:val="000000"/>
          <w:sz w:val="22"/>
          <w:szCs w:val="22"/>
        </w:rPr>
        <w:t xml:space="preserve">………………….. w dniu ………………………… </w:t>
      </w:r>
      <w:r w:rsidRPr="00D621B4">
        <w:rPr>
          <w:rFonts w:ascii="Arial Narrow" w:hAnsi="Arial Narrow" w:cs="Calibri"/>
          <w:color w:val="000000"/>
          <w:sz w:val="22"/>
          <w:szCs w:val="22"/>
        </w:rPr>
        <w:t>pomiędzy:</w:t>
      </w:r>
    </w:p>
    <w:p w:rsidR="003404EC" w:rsidRPr="00D621B4" w:rsidRDefault="003404EC" w:rsidP="003404EC">
      <w:pPr>
        <w:spacing w:before="240" w:line="276" w:lineRule="auto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Centrum Edukacyjnym Technik Spółka z. o.o.</w:t>
      </w: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>z siedzibą w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Słupsku</w:t>
      </w:r>
      <w:r>
        <w:rPr>
          <w:rFonts w:ascii="Arial Narrow" w:hAnsi="Arial Narrow" w:cs="Calibri"/>
          <w:sz w:val="22"/>
          <w:szCs w:val="22"/>
        </w:rPr>
        <w:t xml:space="preserve"> (76-2</w:t>
      </w:r>
      <w:r w:rsidRPr="00D621B4">
        <w:rPr>
          <w:rFonts w:ascii="Arial Narrow" w:hAnsi="Arial Narrow" w:cs="Calibri"/>
          <w:sz w:val="22"/>
          <w:szCs w:val="22"/>
        </w:rPr>
        <w:t xml:space="preserve">00) przy </w:t>
      </w:r>
      <w:r>
        <w:rPr>
          <w:rFonts w:ascii="Arial Narrow" w:hAnsi="Arial Narrow" w:cs="Calibri"/>
          <w:bCs/>
          <w:color w:val="000000"/>
          <w:sz w:val="22"/>
          <w:szCs w:val="22"/>
        </w:rPr>
        <w:t>ul. Przemysłowej 9A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>,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                   NIP 8392636859, REGON 771254568 reprezentowanym przez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Bogdana 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Musznickiego</w:t>
      </w:r>
      <w:proofErr w:type="spell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- </w:t>
      </w:r>
      <w:r>
        <w:rPr>
          <w:rFonts w:ascii="Arial Narrow" w:hAnsi="Arial Narrow" w:cs="Calibri"/>
          <w:bCs/>
          <w:color w:val="000000"/>
          <w:sz w:val="22"/>
          <w:szCs w:val="22"/>
        </w:rPr>
        <w:t>Prezesa Zarządu, realizującym w województwie mazowieckim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  <w:r w:rsidRPr="001D0D79">
        <w:rPr>
          <w:rFonts w:ascii="Arial Narrow" w:hAnsi="Arial Narrow" w:cs="Calibri"/>
          <w:bCs/>
          <w:color w:val="000000"/>
          <w:sz w:val="22"/>
          <w:szCs w:val="22"/>
        </w:rPr>
        <w:t xml:space="preserve">Projekt </w:t>
      </w:r>
      <w:r>
        <w:rPr>
          <w:rFonts w:ascii="Arial Narrow" w:eastAsia="Lucida Sans Unicode" w:hAnsi="Arial Narrow" w:cs="Tahoma"/>
          <w:b/>
          <w:sz w:val="22"/>
          <w:szCs w:val="22"/>
        </w:rPr>
        <w:t>„Nowe kwalifikacje to lepsze zatrudnienie!</w:t>
      </w:r>
      <w:r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>
        <w:rPr>
          <w:rFonts w:ascii="Arial Narrow" w:hAnsi="Arial Narrow" w:cs="Verdana"/>
          <w:b/>
          <w:sz w:val="22"/>
          <w:szCs w:val="22"/>
        </w:rPr>
        <w:t xml:space="preserve"> </w:t>
      </w:r>
      <w:r w:rsidRPr="001D0D79">
        <w:rPr>
          <w:rFonts w:ascii="Arial Narrow" w:eastAsia="Lucida Sans Unicode" w:hAnsi="Arial Narrow" w:cs="Tahoma"/>
          <w:b/>
          <w:sz w:val="22"/>
          <w:szCs w:val="22"/>
        </w:rPr>
        <w:t xml:space="preserve">nr projektu </w:t>
      </w:r>
      <w:r>
        <w:rPr>
          <w:rFonts w:ascii="Arial Narrow" w:hAnsi="Arial Narrow" w:cs="Verdana"/>
          <w:b/>
          <w:sz w:val="22"/>
          <w:szCs w:val="22"/>
        </w:rPr>
        <w:t>POWR.01.02.01-14-0075</w:t>
      </w:r>
      <w:r w:rsidRPr="001D0D79">
        <w:rPr>
          <w:rFonts w:ascii="Arial Narrow" w:hAnsi="Arial Narrow" w:cs="Verdana"/>
          <w:b/>
          <w:sz w:val="22"/>
          <w:szCs w:val="22"/>
        </w:rPr>
        <w:t>/19</w:t>
      </w:r>
      <w:r w:rsidRPr="00D621B4">
        <w:rPr>
          <w:rFonts w:ascii="Arial Narrow" w:eastAsia="Calibri" w:hAnsi="Arial Narrow" w:cs="Calibri"/>
          <w:sz w:val="22"/>
          <w:szCs w:val="22"/>
          <w:lang w:eastAsia="en-US"/>
        </w:rPr>
        <w:t xml:space="preserve"> 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>(zwany w dalszej części umowy Projekte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m) w ramach Osi Priorytetowej   I. Rynek pracy otwarty dla wszystkich, Działanie 1.2  Wsparcie osób młodych na regionalnym rynku pracy, </w:t>
      </w:r>
      <w:proofErr w:type="spellStart"/>
      <w:r>
        <w:rPr>
          <w:rFonts w:ascii="Arial Narrow" w:hAnsi="Arial Narrow" w:cs="Calibri"/>
          <w:bCs/>
          <w:color w:val="000000"/>
          <w:sz w:val="22"/>
          <w:szCs w:val="22"/>
        </w:rPr>
        <w:t>Poddziałanie</w:t>
      </w:r>
      <w:proofErr w:type="spellEnd"/>
      <w:r>
        <w:rPr>
          <w:rFonts w:ascii="Arial Narrow" w:hAnsi="Arial Narrow" w:cs="Calibri"/>
          <w:bCs/>
          <w:color w:val="000000"/>
          <w:sz w:val="22"/>
          <w:szCs w:val="22"/>
        </w:rPr>
        <w:t xml:space="preserve"> 1.2.1 Wsparcie udzielane z Europejskiego Funduszu Społecznego w ramach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Programu Operacyjnego  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Wiedza Edukacja Rozwój 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na lata 2014 – 2020, współfinansowany ze środków Unii Europejskiej w ramach Euro</w:t>
      </w:r>
      <w:r>
        <w:rPr>
          <w:rFonts w:ascii="Arial Narrow" w:hAnsi="Arial Narrow" w:cs="Calibri"/>
          <w:bCs/>
          <w:color w:val="000000"/>
          <w:sz w:val="22"/>
          <w:szCs w:val="22"/>
        </w:rPr>
        <w:t>pejskiego Funduszu Społecznego,</w:t>
      </w:r>
      <w:r w:rsidRPr="00D621B4">
        <w:rPr>
          <w:rFonts w:ascii="Arial Narrow" w:hAnsi="Arial Narrow" w:cs="Calibri"/>
          <w:bCs/>
          <w:color w:val="000000"/>
          <w:sz w:val="22"/>
          <w:szCs w:val="22"/>
        </w:rPr>
        <w:t xml:space="preserve"> zwanym w dalszej części umowy </w:t>
      </w: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„Projektodawcą”,</w:t>
      </w:r>
    </w:p>
    <w:p w:rsidR="003404EC" w:rsidRDefault="003404EC" w:rsidP="003404EC">
      <w:pPr>
        <w:spacing w:before="240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Calibri"/>
          <w:bCs/>
          <w:color w:val="000000"/>
          <w:sz w:val="22"/>
          <w:szCs w:val="22"/>
        </w:rPr>
        <w:t>a</w:t>
      </w:r>
    </w:p>
    <w:p w:rsidR="003404EC" w:rsidRDefault="003404EC" w:rsidP="003404EC">
      <w:pPr>
        <w:tabs>
          <w:tab w:val="left" w:pos="0"/>
        </w:tabs>
        <w:rPr>
          <w:rFonts w:ascii="Arial Narrow" w:hAnsi="Arial Narrow" w:cs="Calibri"/>
          <w:bCs/>
          <w:color w:val="000000"/>
          <w:sz w:val="22"/>
          <w:szCs w:val="22"/>
        </w:rPr>
      </w:pPr>
    </w:p>
    <w:p w:rsidR="003404EC" w:rsidRPr="009D0583" w:rsidRDefault="003404EC" w:rsidP="003404EC">
      <w:pPr>
        <w:tabs>
          <w:tab w:val="left" w:pos="0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Panią/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Panem………………………………………………</w:t>
      </w:r>
      <w:r>
        <w:rPr>
          <w:rFonts w:ascii="Arial Narrow" w:hAnsi="Arial Narrow" w:cs="Calibri"/>
          <w:bCs/>
          <w:color w:val="000000"/>
          <w:sz w:val="22"/>
          <w:szCs w:val="22"/>
        </w:rPr>
        <w:t>zamieszkałą</w:t>
      </w:r>
      <w:proofErr w:type="spellEnd"/>
      <w:r>
        <w:rPr>
          <w:rFonts w:ascii="Arial Narrow" w:hAnsi="Arial Narrow" w:cs="Calibri"/>
          <w:bCs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 w:cs="Calibri"/>
          <w:bCs/>
          <w:color w:val="000000"/>
          <w:sz w:val="22"/>
          <w:szCs w:val="22"/>
        </w:rPr>
        <w:t>ym</w:t>
      </w:r>
      <w:proofErr w:type="spellEnd"/>
      <w:r>
        <w:rPr>
          <w:rFonts w:ascii="Arial Narrow" w:hAnsi="Arial Narrow" w:cs="Calibri"/>
          <w:bCs/>
          <w:color w:val="000000"/>
          <w:sz w:val="22"/>
          <w:szCs w:val="22"/>
        </w:rPr>
        <w:t xml:space="preserve">) w </w:t>
      </w:r>
      <w:r w:rsidRPr="00192129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................................................................. </w:t>
      </w:r>
      <w:r w:rsidRPr="0086088C">
        <w:rPr>
          <w:rFonts w:ascii="Arial Narrow" w:hAnsi="Arial Narrow" w:cs="Calibri"/>
          <w:color w:val="000000"/>
          <w:sz w:val="22"/>
          <w:szCs w:val="22"/>
        </w:rPr>
        <w:t>identyfikuj</w:t>
      </w:r>
      <w:r>
        <w:rPr>
          <w:rFonts w:ascii="Arial Narrow" w:hAnsi="Arial Narrow" w:cs="Calibri"/>
          <w:color w:val="000000"/>
          <w:sz w:val="22"/>
          <w:szCs w:val="22"/>
        </w:rPr>
        <w:t>ącą(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ym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 xml:space="preserve">) się dowodem osobistym   seria </w:t>
      </w:r>
      <w:r w:rsidRPr="00E55C00">
        <w:rPr>
          <w:rFonts w:ascii="Arial Narrow" w:hAnsi="Arial Narrow" w:cs="Calibri"/>
          <w:b/>
          <w:color w:val="000000"/>
          <w:sz w:val="22"/>
          <w:szCs w:val="22"/>
        </w:rPr>
        <w:t>…</w:t>
      </w:r>
      <w:r>
        <w:rPr>
          <w:rFonts w:ascii="Arial Narrow" w:hAnsi="Arial Narrow" w:cs="Calibri"/>
          <w:b/>
          <w:color w:val="000000"/>
          <w:sz w:val="22"/>
          <w:szCs w:val="22"/>
        </w:rPr>
        <w:t>……….....................</w:t>
      </w:r>
      <w:r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86088C">
        <w:rPr>
          <w:rFonts w:ascii="Arial Narrow" w:hAnsi="Arial Narrow" w:cs="Calibri"/>
          <w:color w:val="000000"/>
          <w:sz w:val="22"/>
          <w:szCs w:val="22"/>
        </w:rPr>
        <w:t>nume</w:t>
      </w:r>
      <w:r>
        <w:rPr>
          <w:rFonts w:ascii="Arial Narrow" w:hAnsi="Arial Narrow" w:cs="Calibri"/>
          <w:color w:val="000000"/>
          <w:sz w:val="22"/>
          <w:szCs w:val="22"/>
        </w:rPr>
        <w:t xml:space="preserve">r </w:t>
      </w:r>
      <w:r w:rsidRPr="00E55C00">
        <w:rPr>
          <w:rFonts w:ascii="Arial Narrow" w:hAnsi="Arial Narrow" w:cs="Calibri"/>
          <w:b/>
          <w:color w:val="000000"/>
          <w:sz w:val="22"/>
          <w:szCs w:val="22"/>
        </w:rPr>
        <w:t>………</w:t>
      </w:r>
      <w:r>
        <w:rPr>
          <w:rFonts w:ascii="Arial Narrow" w:hAnsi="Arial Narrow" w:cs="Calibri"/>
          <w:b/>
          <w:color w:val="000000"/>
          <w:sz w:val="22"/>
          <w:szCs w:val="22"/>
        </w:rPr>
        <w:t xml:space="preserve">….................. </w:t>
      </w:r>
      <w:r>
        <w:rPr>
          <w:rFonts w:ascii="Arial Narrow" w:hAnsi="Arial Narrow" w:cs="Calibri"/>
          <w:color w:val="000000"/>
          <w:sz w:val="22"/>
          <w:szCs w:val="22"/>
        </w:rPr>
        <w:t xml:space="preserve">wydanym przez        </w:t>
      </w:r>
      <w:r w:rsidRPr="003528DF">
        <w:rPr>
          <w:rFonts w:ascii="Arial Narrow" w:hAnsi="Arial Narrow" w:cs="Calibri"/>
          <w:b/>
          <w:color w:val="000000"/>
          <w:sz w:val="22"/>
          <w:szCs w:val="22"/>
        </w:rPr>
        <w:t xml:space="preserve">....................................................................................... </w:t>
      </w:r>
      <w:r>
        <w:rPr>
          <w:rFonts w:ascii="Arial Narrow" w:hAnsi="Arial Narrow" w:cs="Calibri"/>
          <w:color w:val="000000"/>
          <w:sz w:val="22"/>
          <w:szCs w:val="22"/>
        </w:rPr>
        <w:t xml:space="preserve">oraz numerem PESEL </w:t>
      </w:r>
      <w:r>
        <w:rPr>
          <w:rFonts w:ascii="Arial Narrow" w:hAnsi="Arial Narrow" w:cs="Calibri"/>
          <w:b/>
          <w:color w:val="000000"/>
          <w:sz w:val="22"/>
          <w:szCs w:val="22"/>
        </w:rPr>
        <w:t>…………………..</w:t>
      </w:r>
      <w:r w:rsidRPr="000B0BFB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>zwaną(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ym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 xml:space="preserve">) w dalszej </w:t>
      </w:r>
      <w:r w:rsidRPr="0086088C">
        <w:rPr>
          <w:rFonts w:ascii="Arial Narrow" w:hAnsi="Arial Narrow" w:cs="Calibri"/>
          <w:color w:val="000000"/>
          <w:sz w:val="22"/>
          <w:szCs w:val="22"/>
        </w:rPr>
        <w:t>części umowy „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Uczestniczką/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kiem</w:t>
      </w:r>
      <w:proofErr w:type="spell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Pr="0086088C">
        <w:rPr>
          <w:rFonts w:ascii="Arial Narrow" w:hAnsi="Arial Narrow" w:cs="Calibri"/>
          <w:b/>
          <w:bCs/>
          <w:color w:val="000000"/>
          <w:sz w:val="22"/>
          <w:szCs w:val="22"/>
        </w:rPr>
        <w:t>Projektu”,</w:t>
      </w:r>
      <w:bookmarkStart w:id="0" w:name="_GoBack"/>
      <w:bookmarkEnd w:id="0"/>
    </w:p>
    <w:p w:rsidR="003404EC" w:rsidRPr="00D621B4" w:rsidRDefault="003404EC" w:rsidP="003404EC">
      <w:pPr>
        <w:spacing w:line="276" w:lineRule="auto"/>
        <w:ind w:left="283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o następującej treści: 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1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Definicje</w:t>
      </w:r>
    </w:p>
    <w:p w:rsidR="003404EC" w:rsidRPr="00D621B4" w:rsidRDefault="003404EC" w:rsidP="003404EC">
      <w:pPr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spacing w:after="1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Dla potrzeb Umowy przyjmuje się, że określone poniżej pojęcia oznaczają:</w:t>
      </w:r>
    </w:p>
    <w:p w:rsidR="003404EC" w:rsidRPr="001D0D79" w:rsidRDefault="003404EC" w:rsidP="003404EC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1D0D79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IZ POWER  - </w:t>
      </w:r>
      <w:r w:rsidRPr="001D0D79">
        <w:rPr>
          <w:rFonts w:ascii="Arial Narrow" w:hAnsi="Arial Narrow"/>
          <w:sz w:val="22"/>
          <w:szCs w:val="22"/>
        </w:rPr>
        <w:t>Instytucja Zarządzająca PO WER, tj. Ministerstwo Inwestycji i Rozwoju</w:t>
      </w:r>
      <w:r>
        <w:rPr>
          <w:rFonts w:ascii="Arial Narrow" w:hAnsi="Arial Narrow"/>
          <w:sz w:val="22"/>
          <w:szCs w:val="22"/>
        </w:rPr>
        <w:t>.</w:t>
      </w:r>
    </w:p>
    <w:p w:rsidR="003404EC" w:rsidRPr="001D0D79" w:rsidRDefault="003404EC" w:rsidP="003404EC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1D0D79">
        <w:rPr>
          <w:rFonts w:ascii="Arial Narrow" w:hAnsi="Arial Narrow"/>
          <w:b/>
          <w:bCs/>
          <w:sz w:val="22"/>
          <w:szCs w:val="22"/>
        </w:rPr>
        <w:t xml:space="preserve">IP PO WER </w:t>
      </w:r>
      <w:r w:rsidRPr="001D0D79">
        <w:rPr>
          <w:rFonts w:ascii="Arial Narrow" w:hAnsi="Arial Narrow"/>
          <w:sz w:val="22"/>
          <w:szCs w:val="22"/>
        </w:rPr>
        <w:t xml:space="preserve">– Instytucja Pośrednicząca PO WER, tj. Wojewódzki </w:t>
      </w:r>
      <w:r>
        <w:rPr>
          <w:rFonts w:ascii="Arial Narrow" w:hAnsi="Arial Narrow"/>
          <w:sz w:val="22"/>
          <w:szCs w:val="22"/>
        </w:rPr>
        <w:t>Urząd Pracy w Warszawie.</w:t>
      </w:r>
    </w:p>
    <w:p w:rsidR="003404EC" w:rsidRPr="00F82CDB" w:rsidRDefault="003404EC" w:rsidP="003404EC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F82CDB">
        <w:rPr>
          <w:rFonts w:ascii="Arial Narrow" w:hAnsi="Arial Narrow" w:cs="Calibri"/>
          <w:b/>
          <w:color w:val="000000"/>
          <w:sz w:val="22"/>
          <w:szCs w:val="22"/>
        </w:rPr>
        <w:t>Uczestnik/czka Projektu</w:t>
      </w:r>
      <w:r w:rsidRPr="00F82CDB">
        <w:rPr>
          <w:rFonts w:ascii="Arial Narrow" w:hAnsi="Arial Narrow" w:cs="Calibri"/>
          <w:color w:val="000000"/>
          <w:sz w:val="22"/>
          <w:szCs w:val="22"/>
        </w:rPr>
        <w:t xml:space="preserve"> – </w:t>
      </w:r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 xml:space="preserve">osoba zakwalifikowana do udziału w Projekcie, tj. osoba, która spełniła kryteria </w:t>
      </w:r>
      <w:proofErr w:type="spellStart"/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>kwalifikowalności</w:t>
      </w:r>
      <w:proofErr w:type="spellEnd"/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 xml:space="preserve"> uprawniające do udziału w Projekcie, przekazała dane niezbędne do wykazania Uczestnika/</w:t>
      </w:r>
      <w:proofErr w:type="spellStart"/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>czki</w:t>
      </w:r>
      <w:proofErr w:type="spellEnd"/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 xml:space="preserve">  w systemie SL2014 i podpisał/</w:t>
      </w:r>
      <w:proofErr w:type="spellStart"/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>ła</w:t>
      </w:r>
      <w:proofErr w:type="spellEnd"/>
      <w:r w:rsidRPr="00F82CDB">
        <w:rPr>
          <w:rFonts w:ascii="Arial Narrow" w:eastAsia="Calibri" w:hAnsi="Arial Narrow" w:cs="Calibri"/>
          <w:sz w:val="22"/>
          <w:szCs w:val="22"/>
          <w:lang w:eastAsia="en-US"/>
        </w:rPr>
        <w:t xml:space="preserve"> Umowę uczestnictwa w projekcie.</w:t>
      </w:r>
    </w:p>
    <w:p w:rsidR="003404EC" w:rsidRPr="00363315" w:rsidRDefault="003404EC" w:rsidP="003404EC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363315">
        <w:rPr>
          <w:rFonts w:ascii="Arial Narrow" w:hAnsi="Arial Narrow" w:cs="Calibri"/>
          <w:b/>
          <w:color w:val="000000"/>
          <w:sz w:val="22"/>
          <w:szCs w:val="22"/>
        </w:rPr>
        <w:t>Projektodawca</w:t>
      </w:r>
      <w:r w:rsidRPr="00363315">
        <w:rPr>
          <w:rFonts w:ascii="Arial Narrow" w:hAnsi="Arial Narrow" w:cs="Calibri"/>
          <w:color w:val="000000"/>
          <w:sz w:val="22"/>
          <w:szCs w:val="22"/>
        </w:rPr>
        <w:t xml:space="preserve"> – Centrum Edukacyjne Technik Sp. z. o.o. z siedzibą w Słupsku (76-200) przy ul. </w:t>
      </w:r>
      <w:r>
        <w:rPr>
          <w:rFonts w:ascii="Arial Narrow" w:hAnsi="Arial Narrow" w:cs="Calibri"/>
          <w:color w:val="000000"/>
          <w:sz w:val="22"/>
          <w:szCs w:val="22"/>
        </w:rPr>
        <w:t>Przemysłowej 9A,</w:t>
      </w:r>
      <w:r w:rsidRPr="00363315">
        <w:rPr>
          <w:rFonts w:ascii="Arial Narrow" w:hAnsi="Arial Narrow" w:cs="Calibri"/>
          <w:color w:val="000000"/>
          <w:sz w:val="22"/>
          <w:szCs w:val="22"/>
        </w:rPr>
        <w:t xml:space="preserve"> reprezentowane przez Bogdana </w:t>
      </w:r>
      <w:proofErr w:type="spellStart"/>
      <w:r w:rsidRPr="00363315">
        <w:rPr>
          <w:rFonts w:ascii="Arial Narrow" w:hAnsi="Arial Narrow" w:cs="Calibri"/>
          <w:color w:val="000000"/>
          <w:sz w:val="22"/>
          <w:szCs w:val="22"/>
        </w:rPr>
        <w:t>Musznickiego</w:t>
      </w:r>
      <w:proofErr w:type="spellEnd"/>
      <w:r w:rsidRPr="00363315">
        <w:rPr>
          <w:rFonts w:ascii="Arial Narrow" w:hAnsi="Arial Narrow" w:cs="Calibri"/>
          <w:color w:val="000000"/>
          <w:sz w:val="22"/>
          <w:szCs w:val="22"/>
        </w:rPr>
        <w:t xml:space="preserve"> – Prezesa </w:t>
      </w:r>
      <w:r>
        <w:rPr>
          <w:rFonts w:ascii="Arial Narrow" w:hAnsi="Arial Narrow" w:cs="Calibri"/>
          <w:color w:val="000000"/>
          <w:sz w:val="22"/>
          <w:szCs w:val="22"/>
        </w:rPr>
        <w:t>Zarządu.</w:t>
      </w:r>
    </w:p>
    <w:p w:rsidR="003404EC" w:rsidRPr="00363315" w:rsidRDefault="003404EC" w:rsidP="003404EC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Umowa o </w:t>
      </w:r>
      <w:r w:rsidRPr="00363315">
        <w:rPr>
          <w:rFonts w:ascii="Arial Narrow" w:hAnsi="Arial Narrow" w:cs="Calibri"/>
          <w:b/>
          <w:bCs/>
          <w:color w:val="000000"/>
          <w:sz w:val="22"/>
          <w:szCs w:val="22"/>
        </w:rPr>
        <w:t>dofinansowanie</w:t>
      </w:r>
      <w:r w:rsidRPr="00363315">
        <w:rPr>
          <w:rFonts w:ascii="Arial Narrow" w:hAnsi="Arial Narrow" w:cs="Calibri"/>
          <w:color w:val="000000"/>
          <w:sz w:val="22"/>
          <w:szCs w:val="22"/>
        </w:rPr>
        <w:t xml:space="preserve"> – oznacza umowę, która</w:t>
      </w:r>
      <w:r w:rsidRPr="00363315">
        <w:rPr>
          <w:rFonts w:ascii="Arial Narrow" w:hAnsi="Arial Narrow" w:cs="Calibri"/>
          <w:b/>
          <w:color w:val="000000"/>
          <w:sz w:val="22"/>
          <w:szCs w:val="22"/>
        </w:rPr>
        <w:t xml:space="preserve"> </w:t>
      </w:r>
      <w:r w:rsidRPr="00363315">
        <w:rPr>
          <w:rFonts w:ascii="Arial Narrow" w:hAnsi="Arial Narrow" w:cs="Calibri"/>
          <w:color w:val="000000"/>
          <w:sz w:val="22"/>
          <w:szCs w:val="22"/>
        </w:rPr>
        <w:t xml:space="preserve">została zawarta pomiędzy Projektodawcą, </w:t>
      </w:r>
      <w:r w:rsidRPr="00363315">
        <w:rPr>
          <w:rFonts w:ascii="Arial Narrow" w:hAnsi="Arial Narrow" w:cs="Calibri"/>
          <w:color w:val="000000"/>
          <w:sz w:val="22"/>
          <w:szCs w:val="22"/>
        </w:rPr>
        <w:br/>
        <w:t xml:space="preserve">a Instytucją </w:t>
      </w:r>
      <w:r>
        <w:rPr>
          <w:rFonts w:ascii="Arial Narrow" w:hAnsi="Arial Narrow" w:cs="Calibri"/>
          <w:color w:val="000000"/>
          <w:sz w:val="22"/>
          <w:szCs w:val="22"/>
        </w:rPr>
        <w:t>Pośredniczącą</w:t>
      </w:r>
      <w:r w:rsidRPr="00363315">
        <w:rPr>
          <w:rFonts w:ascii="Arial Narrow" w:hAnsi="Arial Narrow" w:cs="Calibri"/>
          <w:color w:val="000000"/>
          <w:sz w:val="22"/>
          <w:szCs w:val="22"/>
        </w:rPr>
        <w:t xml:space="preserve"> w związku z przyjęciem do realizacji Wniosku o dofinansowanie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projektu </w:t>
      </w:r>
      <w:r w:rsidRPr="001D0D79">
        <w:rPr>
          <w:rFonts w:ascii="Arial Narrow" w:eastAsia="Lucida Sans Unicode" w:hAnsi="Arial Narrow" w:cs="Tahoma"/>
          <w:b/>
          <w:sz w:val="22"/>
          <w:szCs w:val="22"/>
        </w:rPr>
        <w:t>„</w:t>
      </w:r>
      <w:r>
        <w:rPr>
          <w:rFonts w:ascii="Arial Narrow" w:eastAsia="Lucida Sans Unicode" w:hAnsi="Arial Narrow" w:cs="Tahoma"/>
          <w:b/>
          <w:sz w:val="22"/>
          <w:szCs w:val="22"/>
        </w:rPr>
        <w:t>Nowe kwalifikacje to lepsze zatrudnienie!</w:t>
      </w:r>
      <w:r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 w:rsidRPr="00363315">
        <w:rPr>
          <w:rFonts w:ascii="Arial Narrow" w:hAnsi="Arial Narrow" w:cs="Calibri"/>
          <w:bCs/>
          <w:iCs/>
          <w:sz w:val="22"/>
          <w:szCs w:val="22"/>
        </w:rPr>
        <w:t>.</w:t>
      </w:r>
    </w:p>
    <w:p w:rsidR="003404EC" w:rsidRPr="001D0D79" w:rsidRDefault="003404EC" w:rsidP="003404EC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Projekt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– oznacza Projekt </w:t>
      </w:r>
      <w:r>
        <w:rPr>
          <w:rFonts w:ascii="Arial Narrow" w:eastAsia="Lucida Sans Unicode" w:hAnsi="Arial Narrow" w:cs="Tahoma"/>
          <w:b/>
          <w:sz w:val="22"/>
          <w:szCs w:val="22"/>
        </w:rPr>
        <w:t>„Nowe kwalifikacje to lepsze zatrudnienie!</w:t>
      </w:r>
      <w:r w:rsidRPr="001D0D79">
        <w:rPr>
          <w:rFonts w:ascii="Arial Narrow" w:eastAsia="Lucida Sans Unicode" w:hAnsi="Arial Narrow" w:cs="Tahoma"/>
          <w:b/>
          <w:sz w:val="22"/>
          <w:szCs w:val="22"/>
        </w:rPr>
        <w:t>”</w:t>
      </w:r>
      <w:r>
        <w:rPr>
          <w:rFonts w:ascii="Arial Narrow" w:hAnsi="Arial Narrow" w:cs="Verdana"/>
          <w:b/>
          <w:sz w:val="22"/>
          <w:szCs w:val="22"/>
        </w:rPr>
        <w:t>.</w:t>
      </w:r>
    </w:p>
    <w:p w:rsidR="003404EC" w:rsidRPr="00CB00E4" w:rsidRDefault="003404EC" w:rsidP="00CB00E4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 Narrow" w:hAnsi="Arial Narrow" w:cs="Calibri"/>
          <w:b/>
          <w:bCs/>
        </w:rPr>
      </w:pPr>
      <w:r w:rsidRPr="001D0D79">
        <w:rPr>
          <w:rFonts w:ascii="Arial Narrow" w:hAnsi="Arial Narrow"/>
          <w:b/>
          <w:bCs/>
        </w:rPr>
        <w:t xml:space="preserve">PO WER </w:t>
      </w:r>
      <w:r w:rsidRPr="001D0D79">
        <w:rPr>
          <w:rFonts w:ascii="Arial Narrow" w:hAnsi="Arial Narrow"/>
        </w:rPr>
        <w:t>– Program Operacyjny Wiedza Edukacja Rozwój</w:t>
      </w:r>
      <w:r>
        <w:rPr>
          <w:rFonts w:ascii="Arial Narrow" w:hAnsi="Arial Narrow"/>
        </w:rPr>
        <w:t>.</w:t>
      </w:r>
    </w:p>
    <w:p w:rsidR="003404EC" w:rsidRPr="00D621B4" w:rsidRDefault="003404EC" w:rsidP="003404EC">
      <w:pPr>
        <w:spacing w:before="120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2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Przedmiot Umowy</w:t>
      </w:r>
    </w:p>
    <w:p w:rsidR="003404EC" w:rsidRPr="00D621B4" w:rsidRDefault="003404EC" w:rsidP="003404EC">
      <w:pPr>
        <w:shd w:val="clear" w:color="auto" w:fill="FFFFFF"/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3404EC" w:rsidRPr="003404EC" w:rsidRDefault="003404EC" w:rsidP="003404EC">
      <w:pPr>
        <w:numPr>
          <w:ilvl w:val="0"/>
          <w:numId w:val="13"/>
        </w:numPr>
        <w:shd w:val="clear" w:color="auto" w:fill="FFFFFF"/>
        <w:suppressAutoHyphens/>
        <w:ind w:left="0" w:hanging="284"/>
        <w:contextualSpacing/>
        <w:jc w:val="both"/>
        <w:rPr>
          <w:rFonts w:ascii="Arial Narrow" w:hAnsi="Arial Narrow" w:cs="Calibri"/>
          <w:sz w:val="22"/>
          <w:szCs w:val="22"/>
        </w:rPr>
      </w:pPr>
      <w:r w:rsidRPr="001D0D79">
        <w:rPr>
          <w:rFonts w:ascii="Arial Narrow" w:hAnsi="Arial Narrow" w:cs="Calibri"/>
          <w:color w:val="000000"/>
          <w:sz w:val="22"/>
          <w:szCs w:val="22"/>
        </w:rPr>
        <w:t xml:space="preserve">Przedmiotem Umowy jest udzielenie Uczestnikom Projektu wsparcia w formie opracowania indywidualnych planów działania, indywidualnego poradnictwa zawodowego, </w:t>
      </w:r>
      <w:r>
        <w:rPr>
          <w:rFonts w:ascii="Arial Narrow" w:hAnsi="Arial Narrow" w:cs="Calibri"/>
          <w:color w:val="000000"/>
          <w:sz w:val="22"/>
          <w:szCs w:val="22"/>
        </w:rPr>
        <w:t xml:space="preserve">szkolenia zawodowego, zatrudnienia subsydiowanego,                              </w:t>
      </w:r>
      <w:r w:rsidRPr="003404EC">
        <w:rPr>
          <w:rFonts w:ascii="Arial Narrow" w:hAnsi="Arial Narrow" w:cs="Calibri"/>
          <w:color w:val="000000"/>
          <w:sz w:val="22"/>
          <w:szCs w:val="22"/>
        </w:rPr>
        <w:t xml:space="preserve">indywidualnego pośrednictwa pracy, realizowanych w ramach Projektu: </w:t>
      </w:r>
      <w:r w:rsidRPr="003404EC">
        <w:rPr>
          <w:rFonts w:ascii="Arial Narrow" w:eastAsia="Lucida Sans Unicode" w:hAnsi="Arial Narrow" w:cs="Tahoma"/>
          <w:sz w:val="22"/>
          <w:szCs w:val="22"/>
        </w:rPr>
        <w:t>„Nowe kwalifikacje to lepsze zatrudnienie!”</w:t>
      </w:r>
      <w:r w:rsidRPr="003404EC">
        <w:rPr>
          <w:rFonts w:ascii="Arial Narrow" w:hAnsi="Arial Narrow" w:cs="Verdana"/>
          <w:sz w:val="22"/>
          <w:szCs w:val="22"/>
        </w:rPr>
        <w:t xml:space="preserve"> </w:t>
      </w:r>
      <w:r w:rsidRPr="003404EC">
        <w:rPr>
          <w:rFonts w:ascii="Arial Narrow" w:eastAsia="Lucida Sans Unicode" w:hAnsi="Arial Narrow" w:cs="Tahoma"/>
          <w:sz w:val="22"/>
          <w:szCs w:val="22"/>
        </w:rPr>
        <w:t xml:space="preserve">nr projektu </w:t>
      </w:r>
      <w:r w:rsidRPr="003404EC">
        <w:rPr>
          <w:rFonts w:ascii="Arial Narrow" w:hAnsi="Arial Narrow" w:cs="Verdana"/>
          <w:sz w:val="22"/>
          <w:szCs w:val="22"/>
        </w:rPr>
        <w:t>POWR.01.02.01-14-0075/19</w:t>
      </w:r>
      <w:r w:rsidRPr="003404EC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3404EC" w:rsidRPr="00694045" w:rsidRDefault="003404EC" w:rsidP="003404EC">
      <w:pPr>
        <w:numPr>
          <w:ilvl w:val="0"/>
          <w:numId w:val="13"/>
        </w:numPr>
        <w:shd w:val="clear" w:color="auto" w:fill="FFFFFF"/>
        <w:suppressAutoHyphens/>
        <w:ind w:left="0" w:hanging="284"/>
        <w:contextualSpacing/>
        <w:jc w:val="both"/>
        <w:rPr>
          <w:rFonts w:ascii="Arial Narrow" w:hAnsi="Arial Narrow" w:cs="Calibri"/>
          <w:sz w:val="22"/>
          <w:szCs w:val="22"/>
        </w:rPr>
      </w:pPr>
      <w:r w:rsidRPr="00D621B4">
        <w:rPr>
          <w:rFonts w:ascii="Arial Narrow" w:hAnsi="Arial Narrow" w:cs="Calibri"/>
          <w:bCs/>
          <w:sz w:val="22"/>
          <w:szCs w:val="22"/>
        </w:rPr>
        <w:t>W ramach projektu Uczestnik/czka zostanie objęty/a następującymi formami wsparcia:</w:t>
      </w:r>
    </w:p>
    <w:p w:rsidR="003404EC" w:rsidRPr="004F0371" w:rsidRDefault="003404EC" w:rsidP="003404E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Opracowanie Indy</w:t>
      </w:r>
      <w:r w:rsidR="002A067D">
        <w:rPr>
          <w:rFonts w:ascii="Arial Narrow" w:hAnsi="Arial Narrow" w:cs="Calibri"/>
          <w:b/>
          <w:bCs/>
          <w:sz w:val="22"/>
          <w:szCs w:val="22"/>
        </w:rPr>
        <w:t>widualnych Planów Działania ( 53 osoby</w:t>
      </w:r>
      <w:r w:rsidRPr="00D621B4">
        <w:rPr>
          <w:rFonts w:ascii="Arial Narrow" w:hAnsi="Arial Narrow" w:cs="Calibri"/>
          <w:b/>
          <w:bCs/>
          <w:sz w:val="22"/>
          <w:szCs w:val="22"/>
        </w:rPr>
        <w:t>)</w:t>
      </w:r>
    </w:p>
    <w:p w:rsidR="003404EC" w:rsidRPr="00B6525A" w:rsidRDefault="003404EC" w:rsidP="003404EC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>
        <w:rPr>
          <w:rFonts w:ascii="Arial Narrow" w:hAnsi="Arial Narrow" w:cs="Calibri"/>
          <w:bCs/>
        </w:rPr>
        <w:t xml:space="preserve">Przeprowadzenie indywidualnej i pogłębionej diagnozy potrzeb m.in. szkoleniowych, doskonalenia zawodowego) wszystkich Uczestników Projektu poprzez opracowanie IPD. Wsparcie dostosowane </w:t>
      </w:r>
      <w:r>
        <w:rPr>
          <w:rFonts w:ascii="Arial Narrow" w:hAnsi="Arial Narrow" w:cs="Calibri"/>
          <w:bCs/>
        </w:rPr>
        <w:lastRenderedPageBreak/>
        <w:t>będzie do ich aktualnego stanu wiedzy, doświadczenia, zdolności i predyspozycji do wykonywania danego zawodu oraz do  potrzeb lokalnego/regionalnego rynku pracy. Każdy Uczestnik otrzyma taką ofertę wsparcia, która obejmie formy pomocy zidentyfikowane u niego/j  jako niezbędne w celu poprawy sytuacji na rynku pracy (awans, zwiększenie zarobków, umowa o pracę itp.). IPD zostanie opracowany wspólnie przez doradcę zawodowego, psychologa oraz Uczestnika, a ustalona ścieżka wsparcia musi zostać zaakceptowana przez Uczestnika.</w:t>
      </w:r>
    </w:p>
    <w:p w:rsidR="003404EC" w:rsidRPr="00587ED1" w:rsidRDefault="003404EC" w:rsidP="003404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587ED1">
        <w:rPr>
          <w:rFonts w:ascii="Arial Narrow" w:hAnsi="Arial Narrow" w:cs="NimbusSanL-Regu"/>
        </w:rPr>
        <w:t>Zakre</w:t>
      </w:r>
      <w:r>
        <w:rPr>
          <w:rFonts w:ascii="Arial Narrow" w:hAnsi="Arial Narrow" w:cs="NimbusSanL-Regu"/>
        </w:rPr>
        <w:t>s wsparcia doradcy zawodowego (średnio 4</w:t>
      </w:r>
      <w:r w:rsidRPr="00587ED1">
        <w:rPr>
          <w:rFonts w:ascii="Arial Narrow" w:hAnsi="Arial Narrow" w:cs="NimbusSanL-Regu"/>
        </w:rPr>
        <w:t xml:space="preserve"> godziny na osobę) obejmie opis obecnej sytuacji Uczestnika Pr</w:t>
      </w:r>
      <w:r>
        <w:rPr>
          <w:rFonts w:ascii="Arial Narrow" w:hAnsi="Arial Narrow" w:cs="NimbusSanL-Regu"/>
        </w:rPr>
        <w:t>ojektu, zdiagnozowanie przyczyn trudnej sytuacji na rynku pracy</w:t>
      </w:r>
      <w:r w:rsidRPr="00587ED1">
        <w:rPr>
          <w:rFonts w:ascii="Arial Narrow" w:hAnsi="Arial Narrow" w:cs="NimbusSanL-Regu"/>
        </w:rPr>
        <w:t>, opis działań zwiększających szansę Uczestnika Projektu  na</w:t>
      </w:r>
      <w:r>
        <w:rPr>
          <w:rFonts w:ascii="Arial Narrow" w:hAnsi="Arial Narrow" w:cs="NimbusSanL-Regu"/>
        </w:rPr>
        <w:t xml:space="preserve"> poprawę sytuacji zawodowej</w:t>
      </w:r>
      <w:r w:rsidRPr="00587ED1">
        <w:rPr>
          <w:rFonts w:ascii="Arial Narrow" w:hAnsi="Arial Narrow" w:cs="NimbusSanL-Regu"/>
        </w:rPr>
        <w:t>, informację na temat dostosowania środowiska pracy do danego Uczestnika Projektu, w tym osób niepełnosprawnych gdy to możliwe wykorzystanie próbek pracy, współpraca z pracodawcami.</w:t>
      </w:r>
    </w:p>
    <w:p w:rsidR="003404EC" w:rsidRPr="00587ED1" w:rsidRDefault="003404EC" w:rsidP="003404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Arial"/>
          <w:bCs/>
        </w:rPr>
        <w:t>Zakres wsparcia psychologa (średnio 2</w:t>
      </w:r>
      <w:r w:rsidRPr="00587ED1">
        <w:rPr>
          <w:rFonts w:ascii="Arial Narrow" w:hAnsi="Arial Narrow" w:cs="Arial"/>
          <w:bCs/>
        </w:rPr>
        <w:t xml:space="preserve"> godziny na osobę) obejmie identyfikację sytuacji społecznej, potrzeb, oczekiwań, możliwości, mocnych/słabych stron Uczestnika Projektu, określenie poziomu motywacji i lęków, mierzenie poczucia własnej wartości i umiejętności miękkich.</w:t>
      </w:r>
    </w:p>
    <w:p w:rsidR="003404EC" w:rsidRDefault="003404EC" w:rsidP="003404EC">
      <w:pPr>
        <w:pStyle w:val="Akapitzlist"/>
        <w:autoSpaceDE w:val="0"/>
        <w:autoSpaceDN w:val="0"/>
        <w:adjustRightInd w:val="0"/>
        <w:ind w:left="1440"/>
        <w:jc w:val="both"/>
        <w:rPr>
          <w:rFonts w:ascii="Arial Narrow" w:hAnsi="Arial Narrow" w:cs="Calibri"/>
          <w:bCs/>
        </w:rPr>
      </w:pPr>
    </w:p>
    <w:p w:rsidR="003404EC" w:rsidRPr="00382FF0" w:rsidRDefault="003404EC" w:rsidP="003404E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  <w:bCs/>
        </w:rPr>
        <w:t>Indyw</w:t>
      </w:r>
      <w:r w:rsidR="002A067D">
        <w:rPr>
          <w:rFonts w:ascii="Arial Narrow" w:hAnsi="Arial Narrow" w:cs="Calibri"/>
          <w:b/>
          <w:bCs/>
        </w:rPr>
        <w:t>idualne poradnictwo zawodowe (53 osoby</w:t>
      </w:r>
      <w:r>
        <w:rPr>
          <w:rFonts w:ascii="Arial Narrow" w:hAnsi="Arial Narrow" w:cs="Calibri"/>
          <w:b/>
          <w:bCs/>
        </w:rPr>
        <w:t>)</w:t>
      </w:r>
    </w:p>
    <w:p w:rsidR="003404EC" w:rsidRPr="00421FD7" w:rsidRDefault="003404EC" w:rsidP="003404EC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Cs/>
        </w:rPr>
        <w:t>I</w:t>
      </w:r>
      <w:r w:rsidRPr="00B82A6B">
        <w:rPr>
          <w:rFonts w:ascii="Arial Narrow" w:hAnsi="Arial Narrow" w:cs="Arial"/>
          <w:bCs/>
        </w:rPr>
        <w:t>ndywidualne spotkania</w:t>
      </w:r>
      <w:r>
        <w:rPr>
          <w:rFonts w:ascii="Arial Narrow" w:hAnsi="Arial Narrow" w:cs="Arial"/>
          <w:bCs/>
        </w:rPr>
        <w:t xml:space="preserve">  Uczestników Projektu z </w:t>
      </w:r>
      <w:r w:rsidRPr="00F82CDB">
        <w:rPr>
          <w:rFonts w:ascii="Arial Narrow" w:hAnsi="Arial Narrow" w:cs="Arial"/>
          <w:bCs/>
        </w:rPr>
        <w:t>doradcą zawodowym</w:t>
      </w:r>
      <w:r w:rsidRPr="00B82A6B">
        <w:rPr>
          <w:rFonts w:ascii="Arial Narrow" w:hAnsi="Arial Narrow" w:cs="Arial"/>
          <w:bCs/>
        </w:rPr>
        <w:t xml:space="preserve">, mające na celu wspólną </w:t>
      </w:r>
      <w:r w:rsidRPr="00421FD7">
        <w:rPr>
          <w:rFonts w:ascii="Arial Narrow" w:hAnsi="Arial Narrow" w:cs="Arial"/>
          <w:bCs/>
        </w:rPr>
        <w:t>pracę nad świadomym i samodzielnym podjęciem przez Uczestnika Projektu decyzji dotyczącej drogi rozwoju zawodowego oraz dostosowaniem się do wymogów rynku pracy.</w:t>
      </w:r>
    </w:p>
    <w:p w:rsidR="003404EC" w:rsidRPr="004602E2" w:rsidRDefault="003404EC" w:rsidP="003404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 w:rsidRPr="00421FD7">
        <w:rPr>
          <w:rFonts w:ascii="Arial Narrow" w:hAnsi="Arial Narrow" w:cs="Arial"/>
          <w:bCs/>
        </w:rPr>
        <w:t>Średnio na 1 Uczestnika Projektu przypadać będzie 5 godzin wsparcia (2 sesje po 2-3 godziny).</w:t>
      </w:r>
    </w:p>
    <w:p w:rsidR="003404EC" w:rsidRPr="00421FD7" w:rsidRDefault="003404EC" w:rsidP="003404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Arial"/>
          <w:bCs/>
        </w:rPr>
        <w:t xml:space="preserve">Wsparcie ma na celu pomoc </w:t>
      </w:r>
      <w:proofErr w:type="spellStart"/>
      <w:r>
        <w:rPr>
          <w:rFonts w:ascii="Arial Narrow" w:hAnsi="Arial Narrow" w:cs="Arial"/>
          <w:bCs/>
        </w:rPr>
        <w:t>Uczestniką</w:t>
      </w:r>
      <w:proofErr w:type="spellEnd"/>
      <w:r>
        <w:rPr>
          <w:rFonts w:ascii="Arial Narrow" w:hAnsi="Arial Narrow" w:cs="Arial"/>
          <w:bCs/>
        </w:rPr>
        <w:t xml:space="preserve"> Projektu w wyborze odpowiedniego zawodu u obecnego pracodawcy.</w:t>
      </w:r>
      <w:r w:rsidRPr="00421FD7">
        <w:rPr>
          <w:rFonts w:ascii="Arial Narrow" w:hAnsi="Arial Narrow" w:cs="Arial"/>
          <w:bCs/>
        </w:rPr>
        <w:t xml:space="preserve"> </w:t>
      </w:r>
    </w:p>
    <w:p w:rsidR="003404EC" w:rsidRPr="00321301" w:rsidRDefault="003404EC" w:rsidP="003404E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283"/>
        <w:jc w:val="both"/>
        <w:rPr>
          <w:rFonts w:ascii="Arial Narrow" w:hAnsi="Arial Narrow" w:cs="Arial"/>
          <w:bCs/>
          <w:sz w:val="22"/>
          <w:szCs w:val="22"/>
        </w:rPr>
      </w:pPr>
      <w:r w:rsidRPr="00421FD7">
        <w:rPr>
          <w:rFonts w:ascii="Arial Narrow" w:hAnsi="Arial Narrow" w:cs="Arial"/>
          <w:bCs/>
          <w:sz w:val="22"/>
          <w:szCs w:val="22"/>
        </w:rPr>
        <w:t>Zakres wsparcia będzie obejmował dalszą analizę potrzeb, pomoc w zdiagnozowaniu  przyczyn</w:t>
      </w:r>
      <w:r>
        <w:rPr>
          <w:rFonts w:ascii="Arial Narrow" w:hAnsi="Arial Narrow" w:cs="Arial"/>
          <w:bCs/>
          <w:sz w:val="22"/>
          <w:szCs w:val="22"/>
        </w:rPr>
        <w:t xml:space="preserve"> złej sytuacji Uczestnika projektu na rynku pracy</w:t>
      </w:r>
      <w:r w:rsidRPr="00421FD7">
        <w:rPr>
          <w:rFonts w:ascii="Arial Narrow" w:hAnsi="Arial Narrow" w:cs="Arial"/>
          <w:bCs/>
          <w:sz w:val="22"/>
          <w:szCs w:val="22"/>
        </w:rPr>
        <w:t>, pomoc w poszukiwaniu sposobów  rozwiązania przyczyn</w:t>
      </w:r>
      <w:r>
        <w:rPr>
          <w:rFonts w:ascii="Arial Narrow" w:hAnsi="Arial Narrow" w:cs="Arial"/>
          <w:bCs/>
          <w:sz w:val="22"/>
          <w:szCs w:val="22"/>
        </w:rPr>
        <w:t xml:space="preserve"> złej sytuacji uczestnika projektu na rynku pracy</w:t>
      </w:r>
      <w:r w:rsidRPr="00421FD7">
        <w:rPr>
          <w:rFonts w:ascii="Arial Narrow" w:hAnsi="Arial Narrow" w:cs="Arial"/>
          <w:bCs/>
          <w:sz w:val="22"/>
          <w:szCs w:val="22"/>
        </w:rPr>
        <w:t xml:space="preserve">, udzielanie informacji o rynku pracy, wskazywanie optymalnej ścieżki rozwoju zawodowego oraz zakresu kwalifikacji/kompetencji wymagających uzupełnienia, określenie profilu </w:t>
      </w:r>
      <w:r>
        <w:rPr>
          <w:rFonts w:ascii="Arial Narrow" w:hAnsi="Arial Narrow" w:cs="Arial"/>
          <w:bCs/>
          <w:sz w:val="22"/>
          <w:szCs w:val="22"/>
        </w:rPr>
        <w:t>miejsc zatrudnienia subsydiowanego.</w:t>
      </w:r>
    </w:p>
    <w:p w:rsidR="003404EC" w:rsidRPr="00421FD7" w:rsidRDefault="003404EC" w:rsidP="003404EC">
      <w:pPr>
        <w:autoSpaceDE w:val="0"/>
        <w:autoSpaceDN w:val="0"/>
        <w:adjustRightInd w:val="0"/>
        <w:ind w:left="1418"/>
        <w:jc w:val="both"/>
        <w:rPr>
          <w:rStyle w:val="Pogrubienie"/>
          <w:rFonts w:ascii="Arial Narrow" w:hAnsi="Arial Narrow" w:cs="Calibri"/>
        </w:rPr>
      </w:pPr>
    </w:p>
    <w:p w:rsidR="003404EC" w:rsidRDefault="003404EC" w:rsidP="003404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/>
          <w:bCs/>
        </w:rPr>
      </w:pPr>
      <w:r w:rsidRPr="00421FD7">
        <w:rPr>
          <w:rFonts w:ascii="Arial Narrow" w:hAnsi="Arial Narrow" w:cs="Calibri"/>
          <w:b/>
          <w:bCs/>
        </w:rPr>
        <w:t xml:space="preserve">Szkolenia zawodowe </w:t>
      </w:r>
    </w:p>
    <w:p w:rsidR="003404EC" w:rsidRPr="00B40D63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Tematyka szkoleń będzie zgodna ze zdiagnozowanymi potrzebami i potencjałem Uczestników projektu oraz zdiagnozowanymi potrzebami właściwego lokalnego/regionalnego rynku pracy (Barometr zawodów 2019, kwalifikacje/kompetencje wskazywane przez pracodawców z województwa mazowieckiego i/lub przynoszące największą efektywność w projekcie POWER 2014-2020 wdrażanych przez WUP w Warszawie).</w:t>
      </w:r>
    </w:p>
    <w:p w:rsidR="003404EC" w:rsidRPr="007257D6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Tematyka, terminy i miejsca szkoleń będą zgodne z potrzebami Uczestników Projektu określonymi w IPD</w:t>
      </w:r>
    </w:p>
    <w:p w:rsidR="003404EC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1FD7">
        <w:rPr>
          <w:rFonts w:ascii="Arial Narrow" w:hAnsi="Arial Narrow" w:cs="Arial"/>
          <w:bCs/>
          <w:sz w:val="22"/>
          <w:szCs w:val="22"/>
        </w:rPr>
        <w:t xml:space="preserve">Efektem każdego szkolenia będzie uzyskanie kwalifikacji/kompetencji zawodowych. Wiedza Uczestników Projektu zostanie poddana ocenie (kompetencje)/walidacji (kwalifikacje) a szkolenie zostanie zakończone egzaminem zewnętrznym </w:t>
      </w:r>
      <w:r w:rsidRPr="00B40D63">
        <w:rPr>
          <w:rFonts w:ascii="Arial Narrow" w:hAnsi="Arial Narrow" w:cs="Arial"/>
          <w:bCs/>
          <w:sz w:val="22"/>
          <w:szCs w:val="22"/>
        </w:rPr>
        <w:t>przeprowadzonym przez akredytowany podmiot</w:t>
      </w:r>
      <w:r>
        <w:rPr>
          <w:rFonts w:ascii="Arial Narrow" w:hAnsi="Arial Narrow" w:cs="Arial"/>
          <w:bCs/>
          <w:sz w:val="22"/>
          <w:szCs w:val="22"/>
        </w:rPr>
        <w:t xml:space="preserve"> (kwalifikacje)/wykonawcę </w:t>
      </w:r>
      <w:r w:rsidRPr="00B40D63">
        <w:rPr>
          <w:rFonts w:ascii="Arial Narrow" w:hAnsi="Arial Narrow" w:cs="Arial"/>
          <w:bCs/>
          <w:sz w:val="22"/>
          <w:szCs w:val="22"/>
        </w:rPr>
        <w:t xml:space="preserve">szkolenia (kompetencje), potwierdzającym uzyskanie </w:t>
      </w:r>
    </w:p>
    <w:p w:rsidR="003404EC" w:rsidRPr="00C820F6" w:rsidRDefault="003404EC" w:rsidP="003404EC">
      <w:pPr>
        <w:autoSpaceDE w:val="0"/>
        <w:autoSpaceDN w:val="0"/>
        <w:adjustRightInd w:val="0"/>
        <w:ind w:left="1440"/>
        <w:jc w:val="both"/>
        <w:rPr>
          <w:rFonts w:ascii="Arial Narrow" w:hAnsi="Arial Narrow"/>
          <w:sz w:val="22"/>
          <w:szCs w:val="22"/>
        </w:rPr>
      </w:pPr>
      <w:r w:rsidRPr="00C820F6">
        <w:rPr>
          <w:rFonts w:ascii="Arial Narrow" w:hAnsi="Arial Narrow" w:cs="Arial"/>
          <w:bCs/>
          <w:sz w:val="22"/>
          <w:szCs w:val="22"/>
        </w:rPr>
        <w:t>kwalifikacji/kompetencji zawodowych i wydaniem certyfikatu rozpoznawalnego i uznanego w danym środowisku, sektorze lub branży (kwalifikacji)/certyfikatu lub innego dokumentu potwierdzającego nabycie/podwyższenie kompetencji.</w:t>
      </w:r>
    </w:p>
    <w:p w:rsidR="003404EC" w:rsidRPr="00CB00E4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D</w:t>
      </w:r>
      <w:r w:rsidRPr="00D621B4">
        <w:rPr>
          <w:rFonts w:ascii="Arial Narrow" w:hAnsi="Arial Narrow" w:cs="Calibri"/>
          <w:bCs/>
          <w:sz w:val="22"/>
          <w:szCs w:val="22"/>
        </w:rPr>
        <w:t>la Uczestników/czek zapewnia</w:t>
      </w:r>
      <w:r>
        <w:rPr>
          <w:rFonts w:ascii="Arial Narrow" w:hAnsi="Arial Narrow" w:cs="Calibri"/>
          <w:bCs/>
          <w:sz w:val="22"/>
          <w:szCs w:val="22"/>
        </w:rPr>
        <w:t>ne jest  stypendium szkoleniowe, ubezpieczenie.</w:t>
      </w:r>
    </w:p>
    <w:p w:rsidR="003404EC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Część Uczestn</w:t>
      </w:r>
      <w:r w:rsidR="002A067D">
        <w:rPr>
          <w:rFonts w:ascii="Arial Narrow" w:hAnsi="Arial Narrow" w:cs="Calibri"/>
          <w:bCs/>
          <w:sz w:val="22"/>
          <w:szCs w:val="22"/>
        </w:rPr>
        <w:t xml:space="preserve">ików/czek Projektu </w:t>
      </w:r>
      <w:r>
        <w:rPr>
          <w:rFonts w:ascii="Arial Narrow" w:hAnsi="Arial Narrow" w:cs="Calibri"/>
          <w:bCs/>
          <w:sz w:val="22"/>
          <w:szCs w:val="22"/>
        </w:rPr>
        <w:t xml:space="preserve">otrzyma wsparcie towarzyszące w postaci zwrotu kosztów dojazdu na szkolenie  </w:t>
      </w:r>
    </w:p>
    <w:p w:rsidR="003404EC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Każdy Uczestnik Projektu weźmie udział w 1 lub w 2 szkoleniach, preferowane szkolenia prowadzące do uzyskania konkretnych kwalifikacji zawodowych.</w:t>
      </w:r>
    </w:p>
    <w:p w:rsidR="003404EC" w:rsidRPr="009D1015" w:rsidRDefault="003404EC" w:rsidP="003404EC">
      <w:pPr>
        <w:autoSpaceDE w:val="0"/>
        <w:autoSpaceDN w:val="0"/>
        <w:adjustRightInd w:val="0"/>
        <w:ind w:left="1440"/>
        <w:jc w:val="both"/>
        <w:rPr>
          <w:rFonts w:ascii="Arial Narrow" w:hAnsi="Arial Narrow" w:cs="Calibri"/>
          <w:bCs/>
          <w:sz w:val="22"/>
          <w:szCs w:val="22"/>
        </w:rPr>
      </w:pPr>
    </w:p>
    <w:p w:rsidR="003404EC" w:rsidRPr="00ED047E" w:rsidRDefault="003404EC" w:rsidP="003404E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 w:rsidRPr="009D1015">
        <w:rPr>
          <w:rFonts w:ascii="Arial Narrow" w:hAnsi="Arial Narrow" w:cs="Calibri"/>
          <w:b/>
          <w:bCs/>
        </w:rPr>
        <w:lastRenderedPageBreak/>
        <w:t>S</w:t>
      </w:r>
      <w:r w:rsidR="002A067D">
        <w:rPr>
          <w:rFonts w:ascii="Arial Narrow" w:hAnsi="Arial Narrow" w:cs="Calibri"/>
          <w:b/>
          <w:bCs/>
        </w:rPr>
        <w:t>zkolenie nr 1 (51</w:t>
      </w:r>
      <w:r w:rsidRPr="009D1015">
        <w:rPr>
          <w:rFonts w:ascii="Arial Narrow" w:hAnsi="Arial Narrow" w:cs="Calibri"/>
          <w:b/>
          <w:bCs/>
        </w:rPr>
        <w:t xml:space="preserve"> osób)</w:t>
      </w:r>
      <w:r>
        <w:rPr>
          <w:rFonts w:ascii="Arial Narrow" w:hAnsi="Arial Narrow" w:cs="Calibri"/>
          <w:bCs/>
        </w:rPr>
        <w:t>: 15 dni (2 m-ce), średnio po 8 godzin dziennie, średnio 120 godzin na osobę.</w:t>
      </w:r>
    </w:p>
    <w:p w:rsidR="003404EC" w:rsidRPr="007257D6" w:rsidRDefault="003404EC" w:rsidP="007257D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 w:rsidRPr="009D1015">
        <w:rPr>
          <w:rFonts w:ascii="Arial Narrow" w:hAnsi="Arial Narrow" w:cs="Calibri"/>
          <w:b/>
          <w:bCs/>
        </w:rPr>
        <w:t>Szkolenie nr 2 (24 osoby)</w:t>
      </w:r>
      <w:r>
        <w:rPr>
          <w:rFonts w:ascii="Arial Narrow" w:hAnsi="Arial Narrow" w:cs="Calibri"/>
          <w:bCs/>
        </w:rPr>
        <w:t>: 7 dni (1 m-c), średnio po 8 godzin dziennie, średnio 56 godzin na osobę.</w:t>
      </w:r>
    </w:p>
    <w:p w:rsidR="003404EC" w:rsidRDefault="003404EC" w:rsidP="003404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Zatrudnienie subsydiowane (8 osób)</w:t>
      </w:r>
    </w:p>
    <w:p w:rsidR="003404EC" w:rsidRPr="003463BB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  <w:sz w:val="22"/>
          <w:szCs w:val="22"/>
        </w:rPr>
        <w:t>Wsparcie realizowane dla osób, u których udział w wyżej wymienionej formie wsparcia zostanie wskazany w IPD jako niezbędny do poprawy sytuacji zawodowej. Z uwagi na specyfikę grupy docelowej (złe warunki zatrudnienia, szczególnie niskie zarobki, brak doświadczenia) zakłada się, iż wsparciem zostanie objętych 8 Uczestników/czek Projektu (którzy będą chcieli zrezygnować z dotychczasowego zatrudnienia celem nabycia praktycznego doświadczenia zawodowego zgodnego z nowo nabytymi kwalifikacjami/kompetencjami).</w:t>
      </w:r>
    </w:p>
    <w:p w:rsidR="003404EC" w:rsidRPr="009E39AA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  <w:sz w:val="22"/>
          <w:szCs w:val="22"/>
        </w:rPr>
        <w:t xml:space="preserve">Zatrudnienie subsydiowane polega na nabywaniu praktycznych umiejętności zawodowych w trakcie </w:t>
      </w:r>
      <w:r w:rsidR="002A067D">
        <w:rPr>
          <w:rFonts w:ascii="Arial Narrow" w:hAnsi="Arial Narrow" w:cs="Calibri"/>
          <w:bCs/>
          <w:sz w:val="22"/>
          <w:szCs w:val="22"/>
        </w:rPr>
        <w:t xml:space="preserve">średnio </w:t>
      </w:r>
      <w:r>
        <w:rPr>
          <w:rFonts w:ascii="Arial Narrow" w:hAnsi="Arial Narrow" w:cs="Calibri"/>
          <w:bCs/>
          <w:sz w:val="22"/>
          <w:szCs w:val="22"/>
        </w:rPr>
        <w:t>6-miesięcznego zatrudnienia subsydiowanego na podstawie umowy o pracę (w przypadku 1 etatu 8 godzin dziennie lub 7 godzin dziennie w przypadku osób niepełnosprawnych, przy czym istnieje możliwość zatrudnienia w mniejszym  wymiarze pracy.</w:t>
      </w:r>
    </w:p>
    <w:p w:rsidR="003404EC" w:rsidRPr="008E7CF7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  <w:sz w:val="22"/>
          <w:szCs w:val="22"/>
        </w:rPr>
        <w:t xml:space="preserve">Pracodawcy otrzymają pomoc de </w:t>
      </w:r>
      <w:proofErr w:type="spellStart"/>
      <w:r>
        <w:rPr>
          <w:rFonts w:ascii="Arial Narrow" w:hAnsi="Arial Narrow" w:cs="Calibri"/>
          <w:bCs/>
          <w:sz w:val="22"/>
          <w:szCs w:val="22"/>
        </w:rPr>
        <w:t>minimis</w:t>
      </w:r>
      <w:proofErr w:type="spellEnd"/>
      <w:r>
        <w:rPr>
          <w:rFonts w:ascii="Arial Narrow" w:hAnsi="Arial Narrow" w:cs="Calibri"/>
          <w:bCs/>
          <w:sz w:val="22"/>
          <w:szCs w:val="22"/>
        </w:rPr>
        <w:t xml:space="preserve"> zgodnie z przepisami dotyczącymi pomocy de </w:t>
      </w:r>
      <w:proofErr w:type="spellStart"/>
      <w:r>
        <w:rPr>
          <w:rFonts w:ascii="Arial Narrow" w:hAnsi="Arial Narrow" w:cs="Calibri"/>
          <w:bCs/>
          <w:sz w:val="22"/>
          <w:szCs w:val="22"/>
        </w:rPr>
        <w:t>minimis</w:t>
      </w:r>
      <w:proofErr w:type="spellEnd"/>
      <w:r>
        <w:rPr>
          <w:rFonts w:ascii="Arial Narrow" w:hAnsi="Arial Narrow" w:cs="Calibri"/>
          <w:bCs/>
          <w:sz w:val="22"/>
          <w:szCs w:val="22"/>
        </w:rPr>
        <w:t>.</w:t>
      </w:r>
    </w:p>
    <w:p w:rsidR="003404EC" w:rsidRPr="008E7CF7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  <w:sz w:val="22"/>
          <w:szCs w:val="22"/>
        </w:rPr>
        <w:t>Zakres wsparcia Uczestników projektu, tj. miejsca, pracodawcy, stanowiska pracy, wymiar czasu pracy, długość wsparcia zgodny z IPD.</w:t>
      </w:r>
    </w:p>
    <w:p w:rsidR="003404EC" w:rsidRPr="008E7CF7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  <w:sz w:val="22"/>
          <w:szCs w:val="22"/>
        </w:rPr>
        <w:t>Wsparcie umożliwi zdobycie doświadczenia zawodowego.</w:t>
      </w:r>
    </w:p>
    <w:p w:rsidR="003404EC" w:rsidRDefault="003404EC" w:rsidP="003404E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Część Uczestników/czek Projektu (4 osoby) otrzyma wsparcie towarzyszące w postaci zwrotu kosztów dojazdu na zatrudnienie subsydiowane</w:t>
      </w:r>
    </w:p>
    <w:p w:rsidR="003404EC" w:rsidRPr="009D1015" w:rsidRDefault="003404EC" w:rsidP="003404EC">
      <w:pPr>
        <w:autoSpaceDE w:val="0"/>
        <w:autoSpaceDN w:val="0"/>
        <w:adjustRightInd w:val="0"/>
        <w:ind w:left="1440"/>
        <w:jc w:val="both"/>
        <w:rPr>
          <w:rFonts w:ascii="Arial Narrow" w:hAnsi="Arial Narrow" w:cs="Calibri"/>
          <w:b/>
          <w:bCs/>
        </w:rPr>
      </w:pPr>
    </w:p>
    <w:p w:rsidR="003404EC" w:rsidRPr="00421FD7" w:rsidRDefault="003404EC" w:rsidP="003404E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421FD7">
        <w:rPr>
          <w:rFonts w:ascii="Arial Narrow" w:hAnsi="Arial Narrow" w:cs="Calibri"/>
          <w:b/>
          <w:bCs/>
          <w:sz w:val="22"/>
          <w:szCs w:val="22"/>
        </w:rPr>
        <w:t>In</w:t>
      </w:r>
      <w:r w:rsidR="002A067D">
        <w:rPr>
          <w:rFonts w:ascii="Arial Narrow" w:hAnsi="Arial Narrow" w:cs="Calibri"/>
          <w:b/>
          <w:bCs/>
          <w:sz w:val="22"/>
          <w:szCs w:val="22"/>
        </w:rPr>
        <w:t>dywidualne pośrednictwo pracy (51</w:t>
      </w:r>
      <w:r w:rsidRPr="00421FD7">
        <w:rPr>
          <w:rFonts w:ascii="Arial Narrow" w:hAnsi="Arial Narrow" w:cs="Calibri"/>
          <w:b/>
          <w:bCs/>
          <w:sz w:val="22"/>
          <w:szCs w:val="22"/>
        </w:rPr>
        <w:t xml:space="preserve"> osób)</w:t>
      </w:r>
    </w:p>
    <w:p w:rsidR="003404EC" w:rsidRPr="00BE01A4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 w:rsidRPr="00421FD7">
        <w:rPr>
          <w:rFonts w:ascii="Arial Narrow" w:hAnsi="Arial Narrow" w:cs="Arial"/>
          <w:bCs/>
          <w:sz w:val="22"/>
          <w:szCs w:val="22"/>
        </w:rPr>
        <w:t>Indywidualne spotkania  Uczestników Projektu z pośrednikiem pracy w wymiarze  średnio 4 godziny wsparcia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3404EC" w:rsidRPr="00421FD7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Cs/>
          <w:sz w:val="22"/>
          <w:szCs w:val="22"/>
        </w:rPr>
        <w:t>Wsparcie realizowane dla osób, u których udział w wyżej wymienionej formie wsparcia zostanie wskazany w IPD jako niezbędny do poprawy sytuacji zawodowej.</w:t>
      </w:r>
    </w:p>
    <w:p w:rsidR="003404EC" w:rsidRPr="00BE01A4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 w:rsidRPr="00421FD7">
        <w:rPr>
          <w:rFonts w:ascii="Arial Narrow" w:hAnsi="Arial Narrow" w:cs="Arial"/>
          <w:bCs/>
          <w:sz w:val="22"/>
          <w:szCs w:val="22"/>
        </w:rPr>
        <w:t xml:space="preserve">Zakres wparcia obejmie poznanie sytuacji zawodowej Uczestników Projektu, nawiązanie kontaktów  z pracodawcami, instytucjami rynku pracy, pozyskanie miejsc </w:t>
      </w:r>
      <w:r>
        <w:rPr>
          <w:rFonts w:ascii="Arial Narrow" w:hAnsi="Arial Narrow" w:cs="Arial"/>
          <w:bCs/>
          <w:sz w:val="22"/>
          <w:szCs w:val="22"/>
        </w:rPr>
        <w:t xml:space="preserve">zatrudnienia subsydiowanego oraz atrakcyjnych </w:t>
      </w:r>
      <w:r w:rsidRPr="00421FD7">
        <w:rPr>
          <w:rFonts w:ascii="Arial Narrow" w:hAnsi="Arial Narrow" w:cs="Arial"/>
          <w:bCs/>
          <w:sz w:val="22"/>
          <w:szCs w:val="22"/>
        </w:rPr>
        <w:t>ofert pracy dla Uczestników Projektu, weryfikacja efektów poszukiwania pracy</w:t>
      </w:r>
      <w:r>
        <w:rPr>
          <w:rFonts w:ascii="Arial Narrow" w:hAnsi="Arial Narrow" w:cs="Arial"/>
          <w:bCs/>
          <w:sz w:val="22"/>
          <w:szCs w:val="22"/>
        </w:rPr>
        <w:t>, pomoc w uzyskaniu odpowiedniego zatrudnienia na rynku pracy, pomoc w poszukiwaniu ofert pracy, wypełnianiu dokumentów aplikacyjnych, wsparcie w przygotowaniu do rozmów kwalifikacyjnych.</w:t>
      </w:r>
    </w:p>
    <w:p w:rsidR="003404EC" w:rsidRDefault="003404EC" w:rsidP="003404EC">
      <w:pPr>
        <w:numPr>
          <w:ilvl w:val="0"/>
          <w:numId w:val="14"/>
        </w:num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  <w:r>
        <w:rPr>
          <w:rFonts w:ascii="Arial Narrow" w:hAnsi="Arial Narrow" w:cs="Arial"/>
          <w:bCs/>
          <w:sz w:val="22"/>
          <w:szCs w:val="22"/>
        </w:rPr>
        <w:t>Celem pośrednictwa  pracy jest wsparcie  w poszukiwaniu miejsc zatrudnienia subsydiowanego dla Uczestników Projektu biorących udział w zatrudnieniu subsydiowanym, jak również w procesie poszukiwania lepszego zatrudnienia bazującego na nowo nabytych kwalifikacjach/kompetencjach.</w:t>
      </w:r>
    </w:p>
    <w:p w:rsidR="003404EC" w:rsidRPr="00FE14A8" w:rsidRDefault="003404EC" w:rsidP="003404EC">
      <w:pPr>
        <w:autoSpaceDE w:val="0"/>
        <w:autoSpaceDN w:val="0"/>
        <w:adjustRightInd w:val="0"/>
        <w:ind w:left="1418"/>
        <w:jc w:val="both"/>
        <w:rPr>
          <w:rFonts w:ascii="Arial Narrow" w:hAnsi="Arial Narrow" w:cs="Calibri"/>
          <w:b/>
          <w:bCs/>
        </w:rPr>
      </w:pPr>
    </w:p>
    <w:p w:rsidR="003404EC" w:rsidRPr="00D621B4" w:rsidRDefault="000A2BEF" w:rsidP="003404EC">
      <w:pPr>
        <w:shd w:val="clear" w:color="auto" w:fill="FFFFFF"/>
        <w:ind w:left="284" w:hanging="284"/>
        <w:jc w:val="both"/>
        <w:rPr>
          <w:rFonts w:ascii="Arial Narrow" w:eastAsia="Calibri" w:hAnsi="Arial Narrow" w:cs="Calibri"/>
          <w:bCs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Cs/>
          <w:sz w:val="22"/>
          <w:szCs w:val="22"/>
          <w:lang w:eastAsia="en-US"/>
        </w:rPr>
        <w:t xml:space="preserve">3. </w:t>
      </w:r>
      <w:r w:rsidR="003404EC" w:rsidRPr="000A2BEF">
        <w:rPr>
          <w:rFonts w:ascii="Arial Narrow" w:hAnsi="Arial Narrow" w:cs="Calibri"/>
          <w:bCs/>
          <w:sz w:val="22"/>
          <w:szCs w:val="22"/>
        </w:rPr>
        <w:t>W projekcie przewidziano wsparcie w postaci zwrotu kosztów dojazdu na szkolenie zawodowe dla 20 Uczestników/czek i zatrudnienie subsydiowane dla 4 Uczestników/czek Projektu. Zasady przyznania ww. wsparcia określa odrębny Regulamin (Regulamin rekrutacji i uczestnictwa i projekcie).</w:t>
      </w:r>
    </w:p>
    <w:p w:rsidR="003404EC" w:rsidRPr="00D621B4" w:rsidRDefault="000A2BEF" w:rsidP="003404EC">
      <w:pPr>
        <w:shd w:val="clear" w:color="auto" w:fill="FFFFFF"/>
        <w:ind w:left="284" w:hanging="284"/>
        <w:jc w:val="both"/>
        <w:rPr>
          <w:rFonts w:ascii="Arial Narrow" w:eastAsia="Calibri" w:hAnsi="Arial Narrow" w:cs="Calibri"/>
          <w:bCs/>
          <w:sz w:val="22"/>
          <w:szCs w:val="22"/>
          <w:lang w:eastAsia="en-US"/>
        </w:rPr>
      </w:pPr>
      <w:r>
        <w:rPr>
          <w:rFonts w:ascii="Arial Narrow" w:eastAsia="Calibri" w:hAnsi="Arial Narrow" w:cs="Calibri"/>
          <w:bCs/>
          <w:sz w:val="22"/>
          <w:szCs w:val="22"/>
          <w:lang w:eastAsia="en-US"/>
        </w:rPr>
        <w:t>4</w:t>
      </w:r>
      <w:r w:rsidR="003404EC">
        <w:rPr>
          <w:rFonts w:ascii="Arial Narrow" w:eastAsia="Calibri" w:hAnsi="Arial Narrow" w:cs="Calibri"/>
          <w:bCs/>
          <w:sz w:val="22"/>
          <w:szCs w:val="22"/>
          <w:lang w:eastAsia="en-US"/>
        </w:rPr>
        <w:t xml:space="preserve">. </w:t>
      </w:r>
      <w:r>
        <w:rPr>
          <w:rFonts w:ascii="Arial Narrow" w:eastAsia="Calibri" w:hAnsi="Arial Narrow" w:cs="Calibri"/>
          <w:bCs/>
          <w:sz w:val="22"/>
          <w:szCs w:val="22"/>
          <w:lang w:eastAsia="en-US"/>
        </w:rPr>
        <w:t xml:space="preserve">  </w:t>
      </w:r>
      <w:r w:rsidR="003404EC">
        <w:rPr>
          <w:rFonts w:ascii="Arial Narrow" w:eastAsia="Calibri" w:hAnsi="Arial Narrow" w:cs="Calibri"/>
          <w:bCs/>
          <w:sz w:val="22"/>
          <w:szCs w:val="22"/>
          <w:lang w:eastAsia="en-US"/>
        </w:rPr>
        <w:t>Zatrudnienie subsydiowane</w:t>
      </w:r>
      <w:r w:rsidR="003404EC" w:rsidRPr="00D621B4">
        <w:rPr>
          <w:rFonts w:ascii="Arial Narrow" w:eastAsia="Calibri" w:hAnsi="Arial Narrow" w:cs="Calibri"/>
          <w:bCs/>
          <w:sz w:val="22"/>
          <w:szCs w:val="22"/>
          <w:lang w:eastAsia="en-US"/>
        </w:rPr>
        <w:t xml:space="preserve"> regulować będzie oddzielna umowa. </w:t>
      </w:r>
    </w:p>
    <w:p w:rsidR="003404EC" w:rsidRPr="00D621B4" w:rsidRDefault="003404EC" w:rsidP="003404EC">
      <w:pPr>
        <w:shd w:val="clear" w:color="auto" w:fill="FFFFFF"/>
        <w:ind w:left="360"/>
        <w:jc w:val="both"/>
        <w:rPr>
          <w:rFonts w:ascii="Arial Narrow" w:hAnsi="Arial Narrow" w:cs="Calibri"/>
          <w:bCs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3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Zobowiązania Stron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numPr>
          <w:ilvl w:val="0"/>
          <w:numId w:val="1"/>
        </w:numPr>
        <w:tabs>
          <w:tab w:val="num" w:pos="284"/>
        </w:tabs>
        <w:spacing w:after="120"/>
        <w:ind w:left="714" w:hanging="71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Projektodawca w wykonaniu Umowy zobowiązuje się:</w:t>
      </w:r>
    </w:p>
    <w:p w:rsidR="003404EC" w:rsidRPr="00D621B4" w:rsidRDefault="003404EC" w:rsidP="003404EC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przeprowadzić wsparcie zgodnie z Harmonogramami wsparcia, niniejszą Umową, Umową o dofinansowanie oraz obowiązującymi w tym zakresie przepisami prawa,</w:t>
      </w:r>
    </w:p>
    <w:p w:rsidR="003404EC" w:rsidRPr="002A067D" w:rsidRDefault="003404EC" w:rsidP="002A067D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sporządzić i wydać Uczestnikom Projektu zaświadczenie o ukończeniu Projektu pod warunkiem uczestnictwa każdego z Uczestników w co najmniej 8</w:t>
      </w:r>
      <w:r>
        <w:rPr>
          <w:rFonts w:ascii="Arial Narrow" w:hAnsi="Arial Narrow" w:cs="Calibri"/>
          <w:color w:val="000000"/>
          <w:sz w:val="22"/>
          <w:szCs w:val="22"/>
        </w:rPr>
        <w:t>0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% czasu trwania zajęć grupowych i w 100% czasu trwania zajęć indywidualnych, </w:t>
      </w:r>
    </w:p>
    <w:p w:rsidR="003404EC" w:rsidRPr="003404EC" w:rsidRDefault="003404EC" w:rsidP="003404EC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zapewnić</w:t>
      </w:r>
      <w:r>
        <w:rPr>
          <w:rFonts w:ascii="Arial Narrow" w:hAnsi="Arial Narrow" w:cs="Calibri"/>
          <w:color w:val="000000"/>
          <w:sz w:val="22"/>
          <w:szCs w:val="22"/>
        </w:rPr>
        <w:t xml:space="preserve"> stypendium szkoleniowe i ubezpieczenie</w:t>
      </w:r>
      <w:r w:rsidRPr="00D621B4">
        <w:rPr>
          <w:rFonts w:ascii="Arial Narrow" w:hAnsi="Arial Narrow" w:cs="Calibri"/>
          <w:color w:val="000000"/>
          <w:sz w:val="22"/>
          <w:szCs w:val="22"/>
        </w:rPr>
        <w:t>,</w:t>
      </w:r>
    </w:p>
    <w:p w:rsidR="003404EC" w:rsidRPr="00D621B4" w:rsidRDefault="003404EC" w:rsidP="003404EC">
      <w:pPr>
        <w:numPr>
          <w:ilvl w:val="0"/>
          <w:numId w:val="3"/>
        </w:numPr>
        <w:tabs>
          <w:tab w:val="num" w:pos="567"/>
        </w:tabs>
        <w:spacing w:after="120"/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zapewnić  sale wykładowe z niezbędnym wyposażeniem.</w:t>
      </w:r>
    </w:p>
    <w:p w:rsidR="003404EC" w:rsidRPr="00D621B4" w:rsidRDefault="003404EC" w:rsidP="003404E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zobowiązuje się współdziałać z Projektodawcą w zakresie potrzebnym dla realizacji Projektu oraz dla uzyskania wsparcia, a w szczególności: 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lastRenderedPageBreak/>
        <w:t>dostarczyć Projektodawcy wypełnione i podpisane dokumenty zgłoszeniowe najpóźniej na 3 dni przed rozpoczęciem szkolenia,</w:t>
      </w:r>
    </w:p>
    <w:p w:rsidR="003404EC" w:rsidRPr="00F82CDB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82CDB">
        <w:rPr>
          <w:rFonts w:ascii="Arial Narrow" w:hAnsi="Arial Narrow" w:cs="Calibri"/>
          <w:color w:val="000000"/>
          <w:sz w:val="22"/>
          <w:szCs w:val="22"/>
        </w:rPr>
        <w:t>podać dane niezbędne do określenia wspólnych wskaźników produktu (w przypadku osób fizycznych dot. co najmniej płci, statusu na rynku pracy, wieku, wykształcenia, sytuacji gospodarstwa domowego</w:t>
      </w:r>
      <w:r w:rsidRPr="00F82CDB">
        <w:rPr>
          <w:rStyle w:val="Odwoanieprzypisudolnego"/>
          <w:rFonts w:ascii="Arial Narrow" w:hAnsi="Arial Narrow" w:cs="Calibri"/>
          <w:color w:val="000000"/>
          <w:sz w:val="22"/>
          <w:szCs w:val="22"/>
        </w:rPr>
        <w:footnoteReference w:id="1"/>
      </w:r>
      <w:r w:rsidRPr="00F82CDB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uczestniczyć w wymiarze min. 80% czasu trwania zajęć grupowych i w wymiarze 100% czasu trwania zajęć indywidualnych,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brać udział w badaniach efektyw</w:t>
      </w:r>
      <w:r w:rsidRPr="00F82CDB">
        <w:rPr>
          <w:rFonts w:ascii="Arial Narrow" w:hAnsi="Arial Narrow" w:cs="Calibri"/>
          <w:color w:val="000000"/>
          <w:sz w:val="22"/>
          <w:szCs w:val="22"/>
        </w:rPr>
        <w:t>n</w:t>
      </w:r>
      <w:r w:rsidRPr="00D621B4">
        <w:rPr>
          <w:rFonts w:ascii="Arial Narrow" w:hAnsi="Arial Narrow" w:cs="Calibri"/>
          <w:color w:val="000000"/>
          <w:sz w:val="22"/>
          <w:szCs w:val="22"/>
        </w:rPr>
        <w:t>ości lub ewaluacyjnych (ankiety oceny szkolenia, test wiedzy),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aktywnie uczestniczyć w zajęciach, rzetelnie realizować program nauczania,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przystąpić do egzaminu zewnętrznego po ukończeniu szkolenia zawodowego we wskazanym przez Projektodawcę terminie,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zgłaszać prowadzącemu zajęcia wszelkie problemy związane z nauką i realizacją programu nauczania,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niezwłocznie zgłaszać każdą nieobecność na zajęciach Koordynatorowi Projektu lub jego Asystentowi,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celem usprawiedliwienia nieobecności kontaktować się indywidualnie z Koordynatorem Projektu,</w:t>
      </w:r>
    </w:p>
    <w:p w:rsidR="003404EC" w:rsidRPr="00E60568" w:rsidRDefault="003404EC" w:rsidP="003404EC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niezwłocznie informować o wszelkich przeszkodach mogących wpłynąć na udział w Projekcie,</w:t>
      </w:r>
    </w:p>
    <w:p w:rsidR="003404EC" w:rsidRPr="00D621B4" w:rsidRDefault="003404EC" w:rsidP="003404EC">
      <w:pPr>
        <w:numPr>
          <w:ilvl w:val="0"/>
          <w:numId w:val="4"/>
        </w:numPr>
        <w:tabs>
          <w:tab w:val="num" w:pos="567"/>
        </w:tabs>
        <w:spacing w:after="120"/>
        <w:ind w:left="568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3404EC" w:rsidRPr="00824AB3" w:rsidRDefault="003404EC" w:rsidP="003404E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sz w:val="22"/>
          <w:szCs w:val="22"/>
        </w:rPr>
        <w:t>Uczestnik/czka Projektu oświadcza, iż zapoznał/a się z Regulaminem rekrutacji i uczestnictwa projekcie</w:t>
      </w:r>
      <w:r>
        <w:rPr>
          <w:rFonts w:ascii="Arial Narrow" w:hAnsi="Arial Narrow" w:cs="Calibri"/>
          <w:color w:val="000000"/>
          <w:sz w:val="22"/>
          <w:szCs w:val="22"/>
        </w:rPr>
        <w:t xml:space="preserve">            </w:t>
      </w:r>
      <w:r w:rsidRPr="00824AB3">
        <w:rPr>
          <w:rFonts w:ascii="Arial Narrow" w:hAnsi="Arial Narrow" w:cs="Calibri"/>
          <w:sz w:val="22"/>
          <w:szCs w:val="22"/>
        </w:rPr>
        <w:t xml:space="preserve"> pn.</w:t>
      </w:r>
      <w:r w:rsidRPr="00824AB3">
        <w:rPr>
          <w:rFonts w:ascii="Arial Narrow" w:hAnsi="Arial Narrow" w:cs="Calibri"/>
          <w:color w:val="FF0000"/>
          <w:sz w:val="22"/>
          <w:szCs w:val="22"/>
        </w:rPr>
        <w:t xml:space="preserve"> </w:t>
      </w:r>
      <w:r w:rsidRPr="00824AB3">
        <w:rPr>
          <w:rFonts w:ascii="Arial Narrow" w:eastAsia="Lucida Sans Unicode" w:hAnsi="Arial Narrow" w:cs="Tahoma"/>
          <w:sz w:val="22"/>
          <w:szCs w:val="22"/>
        </w:rPr>
        <w:t>„</w:t>
      </w:r>
      <w:r>
        <w:rPr>
          <w:rFonts w:ascii="Arial Narrow" w:eastAsia="Lucida Sans Unicode" w:hAnsi="Arial Narrow" w:cs="Tahoma"/>
          <w:sz w:val="22"/>
          <w:szCs w:val="22"/>
        </w:rPr>
        <w:t xml:space="preserve">Nowe kwalifikacje to lepsze zatrudnienie!” </w:t>
      </w:r>
      <w:r w:rsidRPr="00824AB3">
        <w:rPr>
          <w:rFonts w:ascii="Arial Narrow" w:hAnsi="Arial Narrow" w:cs="Calibri"/>
          <w:sz w:val="22"/>
          <w:szCs w:val="22"/>
        </w:rPr>
        <w:t>i zobowiązuje się do respektowania zawartych w nim postanowień oraz spełnia warunki uczestnictwa w nim określone</w:t>
      </w:r>
      <w:r w:rsidRPr="00824AB3">
        <w:rPr>
          <w:rFonts w:ascii="Arial Narrow" w:hAnsi="Arial Narrow" w:cs="Calibri"/>
          <w:color w:val="FF0000"/>
          <w:sz w:val="22"/>
          <w:szCs w:val="22"/>
        </w:rPr>
        <w:t>.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4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Sposób realizacji usług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tabs>
          <w:tab w:val="num" w:pos="1440"/>
        </w:tabs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Strony zgodnie oświadczają, że zajęcia będą prowadzone w terminach wskazanych w Harmonogramach zajęć. Projektodawca ma prawo do zmiany terminu oraz miejsca prowadzenia zajęć o czym niezwłocznie poinformuje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czkę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Projektu. Zmiany, o których mowa w niniejszym paragrafie, nie wymagają zawarcia aneksu do Umowy.</w:t>
      </w:r>
    </w:p>
    <w:p w:rsidR="003404EC" w:rsidRPr="00D621B4" w:rsidRDefault="003404EC" w:rsidP="003404EC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5</w:t>
      </w:r>
    </w:p>
    <w:p w:rsidR="003404EC" w:rsidRPr="00F82CDB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F82CDB">
        <w:rPr>
          <w:rFonts w:ascii="Arial Narrow" w:hAnsi="Arial Narrow" w:cs="Calibri"/>
          <w:b/>
          <w:bCs/>
          <w:color w:val="000000"/>
          <w:sz w:val="22"/>
          <w:szCs w:val="22"/>
        </w:rPr>
        <w:t>Oświadczenia Stron</w:t>
      </w:r>
    </w:p>
    <w:p w:rsidR="003404EC" w:rsidRPr="00F82CDB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F82CDB" w:rsidRDefault="003404EC" w:rsidP="003404EC">
      <w:pPr>
        <w:numPr>
          <w:ilvl w:val="0"/>
          <w:numId w:val="15"/>
        </w:numPr>
        <w:spacing w:after="12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82CDB">
        <w:rPr>
          <w:rFonts w:ascii="Arial Narrow" w:hAnsi="Arial Narrow" w:cs="Calibri"/>
          <w:color w:val="000000"/>
          <w:sz w:val="22"/>
          <w:szCs w:val="22"/>
        </w:rPr>
        <w:t>Uczestnik/czka Projektu oświadcza, że:</w:t>
      </w:r>
    </w:p>
    <w:p w:rsidR="003404EC" w:rsidRPr="00F82CDB" w:rsidRDefault="003404EC" w:rsidP="003404EC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color w:val="00B050"/>
          <w:sz w:val="22"/>
          <w:szCs w:val="22"/>
        </w:rPr>
      </w:pPr>
      <w:r w:rsidRPr="00F82CDB">
        <w:rPr>
          <w:rFonts w:ascii="Arial Narrow" w:hAnsi="Arial Narrow" w:cs="Calibri"/>
          <w:bCs/>
          <w:sz w:val="22"/>
          <w:szCs w:val="22"/>
        </w:rPr>
        <w:t xml:space="preserve">w chwili przystąpienia do Projektu jest osobą w wieku od 18 roku życia do 29 roku życia </w:t>
      </w:r>
      <w:r w:rsidRPr="00F82CDB">
        <w:rPr>
          <w:rFonts w:ascii="Arial Narrow" w:hAnsi="Arial Narrow" w:cs="Calibri"/>
          <w:color w:val="000000"/>
          <w:sz w:val="22"/>
          <w:szCs w:val="22"/>
        </w:rPr>
        <w:t>(tj. najpóźniej w dniu rozpoczęcia udziału w Projekcie osoba powinna ukończyć 18 rok życia),</w:t>
      </w:r>
    </w:p>
    <w:p w:rsidR="003404EC" w:rsidRPr="00F82CDB" w:rsidRDefault="003404EC" w:rsidP="003404E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pracuje lub zamieszkuje</w:t>
      </w:r>
      <w:r w:rsidRPr="00F82CDB">
        <w:rPr>
          <w:rFonts w:ascii="Arial Narrow" w:hAnsi="Arial Narrow" w:cs="Calibri"/>
          <w:color w:val="000000"/>
          <w:sz w:val="22"/>
          <w:szCs w:val="22"/>
        </w:rPr>
        <w:t xml:space="preserve"> w rozumieniu Kodeksu Cywilnego</w:t>
      </w:r>
      <w:r w:rsidRPr="00F82CDB">
        <w:rPr>
          <w:rStyle w:val="Odwoanieprzypisudolnego"/>
          <w:rFonts w:ascii="Arial Narrow" w:hAnsi="Arial Narrow" w:cs="Calibri"/>
          <w:color w:val="000000"/>
          <w:sz w:val="22"/>
          <w:szCs w:val="22"/>
        </w:rPr>
        <w:footnoteReference w:id="2"/>
      </w:r>
      <w:r w:rsidRPr="00F82CDB">
        <w:rPr>
          <w:rFonts w:ascii="Arial Narrow" w:hAnsi="Arial Narrow" w:cs="Calibri"/>
          <w:color w:val="000000"/>
          <w:sz w:val="22"/>
          <w:szCs w:val="22"/>
        </w:rPr>
        <w:t xml:space="preserve"> na terenie </w:t>
      </w:r>
      <w:r>
        <w:rPr>
          <w:rFonts w:ascii="Arial Narrow" w:hAnsi="Arial Narrow" w:cs="Calibri"/>
          <w:color w:val="000000"/>
          <w:sz w:val="22"/>
          <w:szCs w:val="22"/>
        </w:rPr>
        <w:t>województwa mazowieckiego</w:t>
      </w:r>
      <w:r w:rsidRPr="00F82CDB">
        <w:rPr>
          <w:rFonts w:ascii="Arial Narrow" w:hAnsi="Arial Narrow" w:cs="Calibri"/>
          <w:color w:val="000000"/>
          <w:sz w:val="22"/>
          <w:szCs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4EC" w:rsidRPr="00F82CDB" w:rsidRDefault="003404EC" w:rsidP="003404E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82CDB">
        <w:rPr>
          <w:rFonts w:ascii="Arial Narrow" w:hAnsi="Arial Narrow" w:cs="Calibri"/>
          <w:color w:val="000000"/>
          <w:sz w:val="22"/>
          <w:szCs w:val="22"/>
        </w:rPr>
        <w:t>posiada status osoby pracującej w trudnej sytuacji na rynku pracy w tym:</w:t>
      </w:r>
    </w:p>
    <w:p w:rsidR="003404EC" w:rsidRPr="00F82CDB" w:rsidRDefault="003404EC" w:rsidP="003404EC">
      <w:pPr>
        <w:numPr>
          <w:ilvl w:val="0"/>
          <w:numId w:val="18"/>
        </w:numPr>
        <w:tabs>
          <w:tab w:val="left" w:pos="284"/>
          <w:tab w:val="left" w:pos="567"/>
        </w:tabs>
        <w:ind w:right="283"/>
        <w:jc w:val="both"/>
        <w:rPr>
          <w:rFonts w:ascii="Arial Narrow" w:hAnsi="Arial Narrow" w:cs="Calibri"/>
          <w:sz w:val="22"/>
          <w:szCs w:val="22"/>
        </w:rPr>
      </w:pPr>
      <w:r w:rsidRPr="00F82CDB">
        <w:rPr>
          <w:rFonts w:ascii="Arial Narrow" w:hAnsi="Arial Narrow" w:cs="Calibri"/>
          <w:sz w:val="22"/>
          <w:szCs w:val="22"/>
        </w:rPr>
        <w:t xml:space="preserve"> osoba tzw. uboga pracująca lub,</w:t>
      </w:r>
    </w:p>
    <w:p w:rsidR="003404EC" w:rsidRPr="00F82CDB" w:rsidRDefault="003404EC" w:rsidP="003404EC">
      <w:pPr>
        <w:numPr>
          <w:ilvl w:val="0"/>
          <w:numId w:val="18"/>
        </w:numPr>
        <w:tabs>
          <w:tab w:val="left" w:pos="284"/>
          <w:tab w:val="left" w:pos="567"/>
        </w:tabs>
        <w:ind w:right="283"/>
        <w:jc w:val="both"/>
        <w:rPr>
          <w:rFonts w:ascii="Arial Narrow" w:hAnsi="Arial Narrow" w:cs="Calibri"/>
          <w:sz w:val="22"/>
          <w:szCs w:val="22"/>
        </w:rPr>
      </w:pPr>
      <w:r w:rsidRPr="00F82CDB">
        <w:rPr>
          <w:rFonts w:ascii="Arial Narrow" w:hAnsi="Arial Narrow" w:cs="Calibri"/>
          <w:sz w:val="22"/>
          <w:szCs w:val="22"/>
        </w:rPr>
        <w:t xml:space="preserve"> osoba zatrudniona na umowę krótkoterminową lub,</w:t>
      </w:r>
    </w:p>
    <w:p w:rsidR="003404EC" w:rsidRPr="00F82CDB" w:rsidRDefault="003404EC" w:rsidP="003404EC">
      <w:pPr>
        <w:numPr>
          <w:ilvl w:val="0"/>
          <w:numId w:val="18"/>
        </w:numPr>
        <w:tabs>
          <w:tab w:val="left" w:pos="284"/>
          <w:tab w:val="left" w:pos="567"/>
        </w:tabs>
        <w:ind w:right="283"/>
        <w:jc w:val="both"/>
        <w:rPr>
          <w:rFonts w:ascii="Arial Narrow" w:hAnsi="Arial Narrow" w:cs="Calibri"/>
          <w:sz w:val="22"/>
          <w:szCs w:val="22"/>
        </w:rPr>
      </w:pPr>
      <w:r w:rsidRPr="00F82CDB">
        <w:rPr>
          <w:rFonts w:ascii="Arial Narrow" w:hAnsi="Arial Narrow" w:cs="Calibri"/>
          <w:sz w:val="22"/>
          <w:szCs w:val="22"/>
        </w:rPr>
        <w:t xml:space="preserve"> osoba pracująca w ramach umowy cywilno – prawnej</w:t>
      </w:r>
    </w:p>
    <w:p w:rsidR="003404EC" w:rsidRPr="003404EC" w:rsidRDefault="003404EC" w:rsidP="003404EC">
      <w:pPr>
        <w:numPr>
          <w:ilvl w:val="0"/>
          <w:numId w:val="5"/>
        </w:numPr>
        <w:tabs>
          <w:tab w:val="left" w:pos="284"/>
          <w:tab w:val="left" w:pos="567"/>
        </w:tabs>
        <w:ind w:right="283"/>
        <w:jc w:val="both"/>
        <w:rPr>
          <w:rFonts w:ascii="Arial Narrow" w:hAnsi="Arial Narrow" w:cs="Arial"/>
          <w:sz w:val="22"/>
          <w:szCs w:val="22"/>
        </w:rPr>
      </w:pPr>
      <w:r w:rsidRPr="00F82CDB">
        <w:rPr>
          <w:rFonts w:ascii="Arial Narrow" w:hAnsi="Arial Narrow" w:cs="Arial"/>
          <w:bCs/>
          <w:sz w:val="22"/>
          <w:szCs w:val="22"/>
        </w:rPr>
        <w:t xml:space="preserve">nie kwalifikuje się do grupy docelowej określonej dla trybu konkursowego w ramach </w:t>
      </w:r>
      <w:proofErr w:type="spellStart"/>
      <w:r w:rsidRPr="00F82CDB">
        <w:rPr>
          <w:rFonts w:ascii="Arial Narrow" w:hAnsi="Arial Narrow" w:cs="Arial"/>
          <w:bCs/>
          <w:sz w:val="22"/>
          <w:szCs w:val="22"/>
        </w:rPr>
        <w:t>Poddziałania</w:t>
      </w:r>
      <w:proofErr w:type="spellEnd"/>
      <w:r w:rsidRPr="00F82CDB">
        <w:rPr>
          <w:rFonts w:ascii="Arial Narrow" w:hAnsi="Arial Narrow" w:cs="Arial"/>
          <w:bCs/>
          <w:sz w:val="22"/>
          <w:szCs w:val="22"/>
        </w:rPr>
        <w:t xml:space="preserve"> 1.3.1 POWER</w:t>
      </w:r>
      <w:r w:rsidRPr="00F82CDB">
        <w:rPr>
          <w:rStyle w:val="Odwoanieprzypisudolnego"/>
          <w:rFonts w:ascii="Arial Narrow" w:hAnsi="Arial Narrow"/>
          <w:bCs/>
          <w:sz w:val="22"/>
          <w:szCs w:val="22"/>
        </w:rPr>
        <w:footnoteReference w:id="3"/>
      </w:r>
      <w:r w:rsidRPr="00F82CDB">
        <w:rPr>
          <w:rFonts w:ascii="Arial Narrow" w:hAnsi="Arial Narrow" w:cs="Arial"/>
          <w:bCs/>
          <w:sz w:val="22"/>
          <w:szCs w:val="22"/>
        </w:rPr>
        <w:t>,</w:t>
      </w:r>
    </w:p>
    <w:p w:rsidR="003404EC" w:rsidRPr="00F82CDB" w:rsidRDefault="003404EC" w:rsidP="003404EC">
      <w:pPr>
        <w:tabs>
          <w:tab w:val="left" w:pos="284"/>
          <w:tab w:val="left" w:pos="567"/>
        </w:tabs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3404EC" w:rsidRPr="00F82CDB" w:rsidRDefault="003404EC" w:rsidP="003404EC">
      <w:pPr>
        <w:numPr>
          <w:ilvl w:val="0"/>
          <w:numId w:val="15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82CDB">
        <w:rPr>
          <w:rFonts w:ascii="Arial Narrow" w:hAnsi="Arial Narrow" w:cs="Calibri"/>
          <w:color w:val="000000"/>
          <w:sz w:val="22"/>
          <w:szCs w:val="22"/>
        </w:rPr>
        <w:t>W przypadku oświadczenia nieprawdy Uczestnik/czka Projektu zobowiązany/a będzie do pokrycia 100% kosztów udziału w Projekcie.</w:t>
      </w:r>
    </w:p>
    <w:p w:rsidR="003404EC" w:rsidRPr="00F82CDB" w:rsidRDefault="003404EC" w:rsidP="003404EC">
      <w:pPr>
        <w:numPr>
          <w:ilvl w:val="0"/>
          <w:numId w:val="15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82CDB">
        <w:rPr>
          <w:rFonts w:ascii="Arial Narrow" w:hAnsi="Arial Narrow" w:cs="Calibri"/>
          <w:color w:val="000000"/>
          <w:sz w:val="22"/>
          <w:szCs w:val="22"/>
        </w:rPr>
        <w:t>Wszelkie powiadomienia i doręczenia związane z wykonywaniem Umowy, muszą być dokonywane</w:t>
      </w:r>
      <w:r w:rsidRPr="00F82CDB">
        <w:rPr>
          <w:rFonts w:ascii="Arial Narrow" w:eastAsia="Arial Unicode MS" w:hAnsi="Arial Narrow" w:cs="Calibri"/>
          <w:color w:val="000000"/>
          <w:sz w:val="22"/>
          <w:szCs w:val="22"/>
        </w:rPr>
        <w:t xml:space="preserve"> w formie pisemnej.</w:t>
      </w:r>
    </w:p>
    <w:p w:rsidR="003404EC" w:rsidRPr="00CB00E4" w:rsidRDefault="003404EC" w:rsidP="00CB00E4">
      <w:pPr>
        <w:numPr>
          <w:ilvl w:val="0"/>
          <w:numId w:val="15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82CDB">
        <w:rPr>
          <w:rFonts w:ascii="Arial Narrow" w:hAnsi="Arial Narrow" w:cs="Calibri"/>
          <w:color w:val="000000"/>
          <w:sz w:val="22"/>
          <w:szCs w:val="22"/>
        </w:rPr>
        <w:t>W okresie trwania niniejszej Umowy strony są zobowiązane informować się nawzajem na piśmie o każdej zmianie swojego zamieszkania lub siedziby. W razie zaniedbania tego obowiązku korespondencję wysłaną na uprzednio wskazany adres listem poleconym za potwierdzeniem odbioru i nieodebraną, uważa się za doręczoną.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6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Dane osobowe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E60568" w:rsidRDefault="003404EC" w:rsidP="003404EC">
      <w:pPr>
        <w:pStyle w:val="Tekstkomentarza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powierza Projektodawcy w celu wykonania Umowy, tj. </w:t>
      </w:r>
      <w:r w:rsidRPr="00D621B4">
        <w:rPr>
          <w:rFonts w:ascii="Arial Narrow" w:hAnsi="Arial Narrow" w:cs="Calibri"/>
          <w:sz w:val="22"/>
          <w:szCs w:val="22"/>
        </w:rPr>
        <w:t>w celu</w:t>
      </w:r>
      <w:r>
        <w:rPr>
          <w:rFonts w:ascii="Arial Narrow" w:hAnsi="Arial Narrow" w:cs="Calibri"/>
          <w:sz w:val="22"/>
          <w:szCs w:val="22"/>
        </w:rPr>
        <w:t xml:space="preserve"> opracowania Indywidualnego Planu Działania,</w:t>
      </w:r>
      <w:r w:rsidRPr="00D621B4">
        <w:rPr>
          <w:rFonts w:ascii="Arial Narrow" w:hAnsi="Arial Narrow" w:cs="Calibri"/>
          <w:sz w:val="22"/>
          <w:szCs w:val="22"/>
        </w:rPr>
        <w:t xml:space="preserve"> realizacji </w:t>
      </w:r>
      <w:r>
        <w:rPr>
          <w:rFonts w:ascii="Arial Narrow" w:hAnsi="Arial Narrow" w:cs="Calibri"/>
          <w:color w:val="000000"/>
          <w:sz w:val="22"/>
          <w:szCs w:val="22"/>
        </w:rPr>
        <w:t>indywidualnego poradnictwa zawodowego</w:t>
      </w:r>
      <w:r w:rsidRPr="00F043EC">
        <w:rPr>
          <w:rFonts w:ascii="Arial Narrow" w:hAnsi="Arial Narrow" w:cs="Calibri"/>
          <w:bCs/>
          <w:color w:val="000000"/>
          <w:sz w:val="22"/>
          <w:szCs w:val="22"/>
        </w:rPr>
        <w:t xml:space="preserve">, szkolenia zawodowego, </w:t>
      </w:r>
      <w:r>
        <w:rPr>
          <w:rFonts w:ascii="Arial Narrow" w:hAnsi="Arial Narrow" w:cs="Calibri"/>
          <w:bCs/>
          <w:color w:val="000000"/>
          <w:sz w:val="22"/>
          <w:szCs w:val="22"/>
        </w:rPr>
        <w:t>zatrudnienia subsydiowanego,</w:t>
      </w:r>
      <w:r w:rsidRPr="00E60568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 xml:space="preserve">indywidualnego </w:t>
      </w:r>
      <w:r w:rsidRPr="00F043EC">
        <w:rPr>
          <w:rFonts w:ascii="Arial Narrow" w:hAnsi="Arial Narrow" w:cs="Calibri"/>
          <w:color w:val="000000"/>
          <w:sz w:val="22"/>
          <w:szCs w:val="22"/>
        </w:rPr>
        <w:t>pośrednictwa pracy</w:t>
      </w:r>
      <w:r w:rsidRPr="00E60568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 xml:space="preserve">indywidualnego </w:t>
      </w:r>
      <w:r w:rsidRPr="00F043EC">
        <w:rPr>
          <w:rFonts w:ascii="Arial Narrow" w:hAnsi="Arial Narrow" w:cs="Calibri"/>
          <w:color w:val="000000"/>
          <w:sz w:val="22"/>
          <w:szCs w:val="22"/>
        </w:rPr>
        <w:t>pośrednictwa pracy</w:t>
      </w:r>
      <w:r w:rsidRPr="00E60568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</w:rPr>
        <w:t xml:space="preserve">indywidualnego </w:t>
      </w:r>
      <w:r w:rsidRPr="00F043EC">
        <w:rPr>
          <w:rFonts w:ascii="Arial Narrow" w:hAnsi="Arial Narrow" w:cs="Calibri"/>
          <w:color w:val="000000"/>
          <w:sz w:val="22"/>
          <w:szCs w:val="22"/>
        </w:rPr>
        <w:t>pośrednictwa pracy</w:t>
      </w:r>
      <w:r>
        <w:rPr>
          <w:rFonts w:ascii="Arial Narrow" w:hAnsi="Arial Narrow" w:cs="Calibri"/>
          <w:color w:val="000000"/>
          <w:sz w:val="22"/>
          <w:szCs w:val="22"/>
        </w:rPr>
        <w:t>,</w:t>
      </w:r>
      <w:r w:rsidRPr="00F043EC">
        <w:rPr>
          <w:rFonts w:ascii="Arial Narrow" w:hAnsi="Arial Narrow" w:cs="Calibri"/>
          <w:bCs/>
          <w:color w:val="000000"/>
          <w:sz w:val="22"/>
          <w:szCs w:val="22"/>
        </w:rPr>
        <w:t xml:space="preserve">  przetwarzanie danych osobowych. </w:t>
      </w:r>
    </w:p>
    <w:p w:rsidR="003404EC" w:rsidRPr="00D621B4" w:rsidRDefault="003404EC" w:rsidP="003404EC">
      <w:pPr>
        <w:tabs>
          <w:tab w:val="left" w:pos="0"/>
          <w:tab w:val="left" w:pos="851"/>
          <w:tab w:val="left" w:pos="1134"/>
        </w:tabs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7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Obecność na zajęciach i obciążanie dodatkowymi kosztami w przypadku nieobecności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3404EC" w:rsidRPr="00D621B4" w:rsidRDefault="003404EC" w:rsidP="003404EC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Uczestnik/czka Projektu zobowiązany/a jest do obecności na zajęciach i każdorazowego podpisywania listy obecności. </w:t>
      </w:r>
    </w:p>
    <w:p w:rsidR="003404EC" w:rsidRPr="00D621B4" w:rsidRDefault="003404EC" w:rsidP="003404EC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przypadku nieobecności na więcej niż 20% czasu trwania zajęć grupowych lub nieobecności na zajęciach indywidualnych, Uczestnik/czka Projektu zobowiązany/a będzie do pokrycia 100% kosztów uczestnictwa w Projekcie.</w:t>
      </w:r>
    </w:p>
    <w:p w:rsidR="003404EC" w:rsidRPr="00D621B4" w:rsidRDefault="003404EC" w:rsidP="003404EC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Zasada obciążenia Uczestnika/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czki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Projektu kosztami uczestnictwa w Projekcie obowiązuje także w przypadku niestawienia się na zajęciach.</w:t>
      </w:r>
    </w:p>
    <w:p w:rsidR="003404EC" w:rsidRPr="00F33D65" w:rsidRDefault="003404EC" w:rsidP="003404EC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33D65">
        <w:rPr>
          <w:rFonts w:ascii="Arial Narrow" w:hAnsi="Arial Narrow" w:cs="Calibri"/>
          <w:color w:val="000000"/>
          <w:sz w:val="22"/>
          <w:szCs w:val="22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F33D65">
        <w:rPr>
          <w:rFonts w:ascii="Arial Narrow" w:hAnsi="Arial Narrow" w:cs="Calibri"/>
          <w:color w:val="000000"/>
          <w:sz w:val="22"/>
          <w:szCs w:val="22"/>
        </w:rPr>
        <w:t>czki</w:t>
      </w:r>
      <w:proofErr w:type="spellEnd"/>
      <w:r w:rsidRPr="00F33D65">
        <w:rPr>
          <w:rFonts w:ascii="Arial Narrow" w:hAnsi="Arial Narrow" w:cs="Calibri"/>
          <w:color w:val="000000"/>
          <w:sz w:val="22"/>
          <w:szCs w:val="22"/>
        </w:rPr>
        <w:t xml:space="preserve"> Projektu z tego tytułu żadnymi kosztami.</w:t>
      </w:r>
    </w:p>
    <w:p w:rsidR="003404EC" w:rsidRPr="00D621B4" w:rsidRDefault="003404EC" w:rsidP="003404EC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8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Rozwiązanie Umowy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Projektodawca może rozwiązać niniejszą Umowę w trybie natychmiastowym, w przypadku gdy:</w:t>
      </w:r>
    </w:p>
    <w:p w:rsidR="003404EC" w:rsidRPr="00D621B4" w:rsidRDefault="003404EC" w:rsidP="003404EC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oświadczył/a nieprawdę,</w:t>
      </w:r>
    </w:p>
    <w:p w:rsidR="003404EC" w:rsidRPr="00D621B4" w:rsidRDefault="003404EC" w:rsidP="003404EC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Uczestnik/czka Projektu nie wywiązuje się z postanowień zawartych w niniejszej Umowie.</w:t>
      </w:r>
    </w:p>
    <w:p w:rsidR="003404EC" w:rsidRPr="00CB00E4" w:rsidRDefault="003404EC" w:rsidP="003404EC">
      <w:pPr>
        <w:numPr>
          <w:ilvl w:val="0"/>
          <w:numId w:val="7"/>
        </w:numPr>
        <w:tabs>
          <w:tab w:val="left" w:pos="284"/>
          <w:tab w:val="left" w:pos="709"/>
        </w:tabs>
        <w:ind w:left="284" w:hanging="284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W przypadku rozwiązania Umowy w trybie określonym w ust. 1 </w:t>
      </w:r>
      <w:proofErr w:type="spellStart"/>
      <w:r w:rsidRPr="00D621B4">
        <w:rPr>
          <w:rFonts w:ascii="Arial Narrow" w:hAnsi="Arial Narrow" w:cs="Calibri"/>
          <w:color w:val="000000"/>
          <w:sz w:val="22"/>
          <w:szCs w:val="22"/>
        </w:rPr>
        <w:t>pkt</w:t>
      </w:r>
      <w:proofErr w:type="spellEnd"/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a i b, Uczestnik/czka Projektu zobowiązany/a będzie do pokrycia 100% kosztów udziału w Projekcie. 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>§ 9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Postanowienia Końcowe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3404EC" w:rsidRPr="00D621B4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Strony zgodnie oświadczają, iż Umowa może zostać zmieniona tylko w taki sposób, aby odpowiadała postanowieniom Umowy o dofinansowanie.</w:t>
      </w:r>
    </w:p>
    <w:p w:rsidR="003404EC" w:rsidRPr="00D621B4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Umowa zostaje zawarta na czas realizacj</w:t>
      </w:r>
      <w:r w:rsidR="002A067D">
        <w:rPr>
          <w:rFonts w:ascii="Arial Narrow" w:hAnsi="Arial Narrow" w:cs="Calibri"/>
          <w:color w:val="000000"/>
          <w:sz w:val="22"/>
          <w:szCs w:val="22"/>
        </w:rPr>
        <w:t>i Projektu, nie dłużej niż do 31.10</w:t>
      </w:r>
      <w:r>
        <w:rPr>
          <w:rFonts w:ascii="Arial Narrow" w:hAnsi="Arial Narrow" w:cs="Calibri"/>
          <w:color w:val="000000"/>
          <w:sz w:val="22"/>
          <w:szCs w:val="22"/>
        </w:rPr>
        <w:t>.2021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roku.</w:t>
      </w:r>
    </w:p>
    <w:p w:rsidR="003404EC" w:rsidRPr="00D621B4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Strony przystąpią do wykonania Umowy niezwłocznie po jej podpisaniu. </w:t>
      </w:r>
    </w:p>
    <w:p w:rsidR="003404EC" w:rsidRPr="00D621B4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Wszelkie zmiany Umowy wymagają dla swej ważności formy pisemnej pod rygorem nieważności.</w:t>
      </w:r>
    </w:p>
    <w:p w:rsidR="003404EC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Prawem właściwym dla oceny wzajemnych praw i obowiązków wynikających z niniejszej umowy, jest prawo polskie.</w:t>
      </w:r>
    </w:p>
    <w:p w:rsidR="003404EC" w:rsidRPr="00D621B4" w:rsidRDefault="003404EC" w:rsidP="003404EC">
      <w:pPr>
        <w:ind w:left="28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3404EC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lastRenderedPageBreak/>
        <w:t>Jurysdykcja do rozstrzygania sporów wynikłych na tle stosowania niniejszej Umowy jest po stronie sądów polskich.</w:t>
      </w:r>
    </w:p>
    <w:p w:rsidR="003404EC" w:rsidRPr="00D621B4" w:rsidRDefault="003404EC" w:rsidP="003404EC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3404EC" w:rsidRPr="00D621B4" w:rsidRDefault="003404EC" w:rsidP="003404EC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Sądem właściwym do rozstrzygnięcia Sporów wynikłych na tle stosowania niniejszej Umowy jest Sąd Powszechny, właściwy dla siedziby Projektodawcy. </w:t>
      </w:r>
    </w:p>
    <w:p w:rsidR="003404EC" w:rsidRDefault="003404EC" w:rsidP="003404EC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3404EC" w:rsidRDefault="003404EC" w:rsidP="003404EC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§ 10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3404EC" w:rsidRDefault="003404EC" w:rsidP="003404EC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W sprawach nieuregulowanych niniejszą Umową zastosowanie mają odpowiednie przepisy Kodeksu Cywilnego.</w:t>
      </w:r>
    </w:p>
    <w:p w:rsidR="003404EC" w:rsidRPr="00D621B4" w:rsidRDefault="003404EC" w:rsidP="003404EC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3404EC" w:rsidRPr="00D621B4" w:rsidRDefault="003404EC" w:rsidP="003404EC">
      <w:pPr>
        <w:rPr>
          <w:rFonts w:ascii="Arial Narrow" w:hAnsi="Arial Narrow" w:cs="Calibri"/>
          <w:b/>
          <w:color w:val="000000"/>
          <w:sz w:val="22"/>
          <w:szCs w:val="22"/>
        </w:rPr>
      </w:pPr>
    </w:p>
    <w:p w:rsidR="003404EC" w:rsidRDefault="003404EC" w:rsidP="003404EC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color w:val="000000"/>
          <w:sz w:val="22"/>
          <w:szCs w:val="22"/>
        </w:rPr>
        <w:t>§ 11</w:t>
      </w:r>
    </w:p>
    <w:p w:rsidR="003404EC" w:rsidRPr="00D621B4" w:rsidRDefault="003404EC" w:rsidP="003404EC">
      <w:pPr>
        <w:jc w:val="center"/>
        <w:rPr>
          <w:rFonts w:ascii="Arial Narrow" w:hAnsi="Arial Narrow" w:cs="Calibri"/>
          <w:b/>
          <w:color w:val="000000"/>
          <w:sz w:val="22"/>
          <w:szCs w:val="22"/>
        </w:rPr>
      </w:pPr>
    </w:p>
    <w:p w:rsidR="003404EC" w:rsidRDefault="003404EC" w:rsidP="003404EC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>Umowa sporządzona została w dwóch jednobrzmiących egzemplarzach po jednym dla każdej ze Stron.</w:t>
      </w:r>
    </w:p>
    <w:p w:rsidR="003404EC" w:rsidRPr="00D621B4" w:rsidRDefault="003404EC" w:rsidP="003404EC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3404EC" w:rsidRDefault="003404EC" w:rsidP="003404EC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3404EC" w:rsidRPr="00D621B4" w:rsidRDefault="003404EC" w:rsidP="003404EC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3404EC" w:rsidRPr="00D621B4" w:rsidRDefault="003404EC" w:rsidP="003404EC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</w:p>
    <w:p w:rsidR="003404EC" w:rsidRPr="00D621B4" w:rsidRDefault="003404EC" w:rsidP="003404EC">
      <w:pPr>
        <w:rPr>
          <w:rFonts w:ascii="Arial Narrow" w:hAnsi="Arial Narrow" w:cs="Calibri"/>
          <w:b/>
          <w:i/>
          <w:color w:val="000000"/>
          <w:sz w:val="22"/>
          <w:szCs w:val="22"/>
        </w:rPr>
      </w:pP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    Uczestnik/czka Projektu</w:t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b/>
          <w:i/>
          <w:color w:val="000000"/>
          <w:sz w:val="22"/>
          <w:szCs w:val="22"/>
        </w:rPr>
        <w:tab/>
        <w:t xml:space="preserve">         Projektodawca</w:t>
      </w:r>
    </w:p>
    <w:p w:rsidR="003404EC" w:rsidRPr="00D621B4" w:rsidRDefault="003404EC" w:rsidP="003404EC">
      <w:pPr>
        <w:ind w:firstLine="708"/>
        <w:rPr>
          <w:rFonts w:ascii="Arial Narrow" w:hAnsi="Arial Narrow" w:cs="Calibri"/>
          <w:color w:val="000000"/>
          <w:sz w:val="22"/>
          <w:szCs w:val="22"/>
        </w:rPr>
      </w:pPr>
    </w:p>
    <w:p w:rsidR="003404EC" w:rsidRPr="00D621B4" w:rsidRDefault="003404EC" w:rsidP="003404EC">
      <w:pPr>
        <w:ind w:firstLine="708"/>
        <w:rPr>
          <w:rFonts w:ascii="Arial Narrow" w:hAnsi="Arial Narrow" w:cs="Calibri"/>
          <w:color w:val="000000"/>
          <w:sz w:val="22"/>
          <w:szCs w:val="22"/>
        </w:rPr>
      </w:pPr>
    </w:p>
    <w:p w:rsidR="003404EC" w:rsidRPr="00A36C58" w:rsidRDefault="003404EC" w:rsidP="003404EC">
      <w:pPr>
        <w:rPr>
          <w:rFonts w:ascii="Arial Narrow" w:hAnsi="Arial Narrow" w:cs="Calibri"/>
          <w:color w:val="000000"/>
          <w:sz w:val="22"/>
          <w:szCs w:val="22"/>
        </w:rPr>
      </w:pP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  ………………………………………                                                       </w:t>
      </w:r>
      <w:r>
        <w:rPr>
          <w:rFonts w:ascii="Arial Narrow" w:hAnsi="Arial Narrow" w:cs="Calibri"/>
          <w:color w:val="000000"/>
          <w:sz w:val="22"/>
          <w:szCs w:val="22"/>
        </w:rPr>
        <w:t xml:space="preserve">             </w:t>
      </w:r>
      <w:r w:rsidRPr="00D621B4">
        <w:rPr>
          <w:rFonts w:ascii="Arial Narrow" w:hAnsi="Arial Narrow" w:cs="Calibri"/>
          <w:color w:val="000000"/>
          <w:sz w:val="22"/>
          <w:szCs w:val="22"/>
        </w:rPr>
        <w:t>…………………………………………</w:t>
      </w:r>
    </w:p>
    <w:p w:rsidR="00115415" w:rsidRDefault="00115415"/>
    <w:sectPr w:rsidR="00115415" w:rsidSect="00CB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106" w:bottom="1077" w:left="1418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EE" w:rsidRDefault="00D754EE" w:rsidP="003404EC">
      <w:r>
        <w:separator/>
      </w:r>
    </w:p>
  </w:endnote>
  <w:endnote w:type="continuationSeparator" w:id="0">
    <w:p w:rsidR="00D754EE" w:rsidRDefault="00D754EE" w:rsidP="0034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A" w:rsidRDefault="0091779F" w:rsidP="00461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44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05A" w:rsidRDefault="00D754EE" w:rsidP="004610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E4" w:rsidRDefault="00CB00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E4" w:rsidRDefault="00CB00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EE" w:rsidRDefault="00D754EE" w:rsidP="003404EC">
      <w:r>
        <w:separator/>
      </w:r>
    </w:p>
  </w:footnote>
  <w:footnote w:type="continuationSeparator" w:id="0">
    <w:p w:rsidR="00D754EE" w:rsidRDefault="00D754EE" w:rsidP="003404EC">
      <w:r>
        <w:continuationSeparator/>
      </w:r>
    </w:p>
  </w:footnote>
  <w:footnote w:id="1">
    <w:p w:rsidR="003404EC" w:rsidRPr="00A36C58" w:rsidRDefault="003404EC" w:rsidP="003404EC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Informacje dotyczące sytuacji gospodarstwa domowego, o których mowa odnoszą się do następujących wskaźników wspólnych: liczba osób żyjących w gospodarstwach domowych bez osób pracujących, objętych wsparciem w programie; liczba osób żyjących w gospodarstwie domowym bez osób pracujących, z dziećmi pozostającymi na utrzymaniu, objętych wsparciem w programie; liczba osób żyjących w gospodarstwie domowym składającym się z jednej osoby dorosłej i dzieci pozostających na utrzymaniu, objętych wsparciem w programie.</w:t>
      </w:r>
    </w:p>
  </w:footnote>
  <w:footnote w:id="2">
    <w:p w:rsidR="003404EC" w:rsidRPr="00A36C58" w:rsidRDefault="003404EC" w:rsidP="003404EC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Zgodnie z art. 25 Kodeksu Cywilnego miejscem zamieszkania osoby fizycznej jest miejscowość, w której osoba przebywa z zamiarem stałego pobytu.</w:t>
      </w:r>
    </w:p>
  </w:footnote>
  <w:footnote w:id="3">
    <w:p w:rsidR="003404EC" w:rsidRPr="00A36C58" w:rsidRDefault="003404EC" w:rsidP="003404EC">
      <w:pPr>
        <w:tabs>
          <w:tab w:val="left" w:pos="0"/>
        </w:tabs>
        <w:autoSpaceDE w:val="0"/>
        <w:autoSpaceDN w:val="0"/>
        <w:adjustRightInd w:val="0"/>
        <w:ind w:right="283"/>
        <w:contextualSpacing/>
        <w:rPr>
          <w:rFonts w:asciiTheme="minorHAnsi" w:hAnsiTheme="minorHAnsi" w:cstheme="minorHAnsi"/>
          <w:sz w:val="16"/>
          <w:szCs w:val="16"/>
        </w:rPr>
      </w:pPr>
      <w:r w:rsidRPr="00A36C5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6C58">
        <w:rPr>
          <w:rFonts w:asciiTheme="minorHAnsi" w:hAnsiTheme="minorHAnsi" w:cstheme="minorHAnsi"/>
          <w:sz w:val="16"/>
          <w:szCs w:val="16"/>
        </w:rPr>
        <w:t xml:space="preserve"> </w:t>
      </w:r>
      <w:r w:rsidRPr="00A36C58">
        <w:rPr>
          <w:rFonts w:asciiTheme="minorHAnsi" w:hAnsiTheme="minorHAnsi" w:cstheme="minorHAnsi"/>
          <w:b/>
          <w:bCs/>
          <w:sz w:val="16"/>
          <w:szCs w:val="16"/>
        </w:rPr>
        <w:t xml:space="preserve">Osoby, które wpisują się do grupy określonej dla trybu konkursowego w ramach </w:t>
      </w:r>
      <w:proofErr w:type="spellStart"/>
      <w:r w:rsidRPr="00A36C58">
        <w:rPr>
          <w:rFonts w:asciiTheme="minorHAnsi" w:hAnsiTheme="minorHAnsi" w:cstheme="minorHAnsi"/>
          <w:b/>
          <w:bCs/>
          <w:sz w:val="16"/>
          <w:szCs w:val="16"/>
        </w:rPr>
        <w:t>Poddziałania</w:t>
      </w:r>
      <w:proofErr w:type="spellEnd"/>
      <w:r w:rsidRPr="00A36C58">
        <w:rPr>
          <w:rFonts w:asciiTheme="minorHAnsi" w:hAnsiTheme="minorHAnsi" w:cstheme="minorHAnsi"/>
          <w:b/>
          <w:bCs/>
          <w:sz w:val="16"/>
          <w:szCs w:val="16"/>
        </w:rPr>
        <w:t xml:space="preserve"> 1.3.1</w:t>
      </w:r>
      <w:r w:rsidRPr="00A36C58">
        <w:rPr>
          <w:rFonts w:asciiTheme="minorHAnsi" w:hAnsiTheme="minorHAnsi" w:cstheme="minorHAnsi"/>
          <w:bCs/>
          <w:sz w:val="16"/>
          <w:szCs w:val="16"/>
        </w:rPr>
        <w:t xml:space="preserve"> – to osoby wykluczone z możliwości wzięcia udziału w projekcie:</w:t>
      </w:r>
      <w:r w:rsidRPr="00A36C58">
        <w:rPr>
          <w:rFonts w:asciiTheme="minorHAnsi" w:hAnsiTheme="minorHAnsi" w:cstheme="minorHAnsi"/>
          <w:bCs/>
          <w:sz w:val="16"/>
          <w:szCs w:val="16"/>
        </w:rPr>
        <w:br/>
        <w:t>a) młodzież z pieczy zastępczej opuszczająca pieczę (do 2 lat po opuszczeniu instytucji pieczy);</w:t>
      </w:r>
      <w:r w:rsidRPr="00A36C58">
        <w:rPr>
          <w:rFonts w:asciiTheme="minorHAnsi" w:hAnsiTheme="minorHAnsi" w:cstheme="minorHAnsi"/>
          <w:bCs/>
          <w:sz w:val="16"/>
          <w:szCs w:val="16"/>
        </w:rPr>
        <w:br/>
        <w:t xml:space="preserve">b) osoby, które opuściły młodzieżowe ośrodki wychowawcze i młodzieżowe ośrodki socjoterapii (do 2 lat po opuszczeniu);             </w:t>
      </w:r>
    </w:p>
    <w:p w:rsidR="00CB00E4" w:rsidRDefault="003404EC" w:rsidP="003404EC">
      <w:pPr>
        <w:tabs>
          <w:tab w:val="left" w:pos="0"/>
        </w:tabs>
        <w:autoSpaceDE w:val="0"/>
        <w:autoSpaceDN w:val="0"/>
        <w:adjustRightInd w:val="0"/>
        <w:ind w:right="283"/>
        <w:contextualSpacing/>
        <w:rPr>
          <w:rFonts w:asciiTheme="minorHAnsi" w:hAnsiTheme="minorHAnsi" w:cstheme="minorHAnsi"/>
          <w:bCs/>
          <w:sz w:val="16"/>
          <w:szCs w:val="16"/>
        </w:rPr>
      </w:pPr>
      <w:r w:rsidRPr="00A36C58">
        <w:rPr>
          <w:rFonts w:asciiTheme="minorHAnsi" w:hAnsiTheme="minorHAnsi" w:cstheme="minorHAnsi"/>
          <w:bCs/>
          <w:sz w:val="16"/>
          <w:szCs w:val="16"/>
        </w:rPr>
        <w:br/>
      </w:r>
    </w:p>
    <w:p w:rsidR="003404EC" w:rsidRPr="00A36C58" w:rsidRDefault="00CB00E4" w:rsidP="003404EC">
      <w:pPr>
        <w:tabs>
          <w:tab w:val="left" w:pos="0"/>
        </w:tabs>
        <w:autoSpaceDE w:val="0"/>
        <w:autoSpaceDN w:val="0"/>
        <w:adjustRightInd w:val="0"/>
        <w:ind w:right="283"/>
        <w:contextualSpacing/>
        <w:rPr>
          <w:rFonts w:asciiTheme="minorHAnsi" w:hAnsiTheme="minorHAnsi" w:cstheme="minorHAnsi"/>
          <w:sz w:val="16"/>
          <w:szCs w:val="16"/>
        </w:rPr>
      </w:pPr>
      <w:r w:rsidRPr="00A36C58">
        <w:rPr>
          <w:rFonts w:asciiTheme="minorHAnsi" w:hAnsiTheme="minorHAnsi" w:cstheme="minorHAnsi"/>
          <w:bCs/>
          <w:sz w:val="16"/>
          <w:szCs w:val="16"/>
        </w:rPr>
        <w:t>c) osoby, które opuściły specjalne ośrodki szkolno-wychowawcze i specja</w:t>
      </w:r>
      <w:r>
        <w:rPr>
          <w:rFonts w:asciiTheme="minorHAnsi" w:hAnsiTheme="minorHAnsi" w:cstheme="minorHAnsi"/>
          <w:bCs/>
          <w:sz w:val="16"/>
          <w:szCs w:val="16"/>
        </w:rPr>
        <w:t xml:space="preserve">lne </w:t>
      </w:r>
      <w:r w:rsidRPr="00A36C58">
        <w:rPr>
          <w:rFonts w:asciiTheme="minorHAnsi" w:hAnsiTheme="minorHAnsi" w:cstheme="minorHAnsi"/>
          <w:bCs/>
          <w:sz w:val="16"/>
          <w:szCs w:val="16"/>
        </w:rPr>
        <w:t>ośrodki wychowawcze (do 2lat po opuszczeniu ośrodków szkolno-wychowawczych );</w:t>
      </w:r>
      <w:r w:rsidRPr="00A36C58">
        <w:rPr>
          <w:rFonts w:asciiTheme="minorHAnsi" w:hAnsiTheme="minorHAnsi" w:cstheme="minorHAnsi"/>
          <w:bCs/>
          <w:sz w:val="16"/>
          <w:szCs w:val="16"/>
        </w:rPr>
        <w:br/>
      </w:r>
      <w:r w:rsidR="003404EC" w:rsidRPr="00A36C58">
        <w:rPr>
          <w:rFonts w:asciiTheme="minorHAnsi" w:hAnsiTheme="minorHAnsi" w:cstheme="minorHAnsi"/>
          <w:bCs/>
          <w:sz w:val="16"/>
          <w:szCs w:val="16"/>
        </w:rPr>
        <w:t>d) osoby, które zakończyły naukę w szkole specjalnej (do 2 lat po zakończeniu nauki w szkole specjalnej);</w:t>
      </w:r>
      <w:r w:rsidR="003404EC" w:rsidRPr="00A36C58">
        <w:rPr>
          <w:rFonts w:asciiTheme="minorHAnsi" w:hAnsiTheme="minorHAnsi" w:cstheme="minorHAnsi"/>
          <w:bCs/>
          <w:sz w:val="16"/>
          <w:szCs w:val="16"/>
        </w:rPr>
        <w:br/>
        <w:t xml:space="preserve">e)matki przebywające w domach samotnej matki;                                                 </w:t>
      </w:r>
      <w:r w:rsidR="003404EC" w:rsidRPr="00A36C58">
        <w:rPr>
          <w:rFonts w:asciiTheme="minorHAnsi" w:hAnsiTheme="minorHAnsi" w:cstheme="minorHAnsi"/>
          <w:bCs/>
          <w:sz w:val="16"/>
          <w:szCs w:val="16"/>
        </w:rPr>
        <w:br/>
        <w:t>f) osoby, które opuściły zakład karny lub areszt śledczy (do 2 lat po opuszczeniu);</w:t>
      </w:r>
      <w:r w:rsidR="003404EC" w:rsidRPr="00A36C58">
        <w:rPr>
          <w:rFonts w:asciiTheme="minorHAnsi" w:hAnsiTheme="minorHAnsi" w:cstheme="minorHAnsi"/>
          <w:bCs/>
          <w:sz w:val="16"/>
          <w:szCs w:val="16"/>
        </w:rPr>
        <w:br/>
        <w:t>g) osoby, które opuściły zakład poprawczy lub schronisko dla nieletnich (do 2 lat po opuszczeniu);</w:t>
      </w:r>
      <w:r w:rsidR="003404EC" w:rsidRPr="00A36C58">
        <w:rPr>
          <w:rFonts w:asciiTheme="minorHAnsi" w:hAnsiTheme="minorHAnsi" w:cstheme="minorHAnsi"/>
          <w:bCs/>
          <w:sz w:val="16"/>
          <w:szCs w:val="16"/>
        </w:rPr>
        <w:br/>
        <w:t>h) osoby, które opuściły zakłady pracy chronionej (do 2 lat po zakończeniu zatrudnienia w zakładzie).</w:t>
      </w:r>
    </w:p>
    <w:p w:rsidR="003404EC" w:rsidRPr="00F043EC" w:rsidRDefault="003404EC" w:rsidP="003404E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E4" w:rsidRDefault="00CB00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5A" w:rsidRPr="00434691" w:rsidRDefault="00CB00E4" w:rsidP="0046105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-469257</wp:posOffset>
          </wp:positionH>
          <wp:positionV relativeFrom="paragraph">
            <wp:posOffset>122314</wp:posOffset>
          </wp:positionV>
          <wp:extent cx="6833870" cy="553792"/>
          <wp:effectExtent l="1905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553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05A" w:rsidRDefault="00D754EE" w:rsidP="0046105A">
    <w:pPr>
      <w:pStyle w:val="Nagwek"/>
    </w:pPr>
  </w:p>
  <w:p w:rsidR="0046105A" w:rsidRDefault="00D754EE" w:rsidP="0046105A">
    <w:pPr>
      <w:pStyle w:val="Nagwek"/>
    </w:pPr>
  </w:p>
  <w:p w:rsidR="0046105A" w:rsidRPr="00A61C26" w:rsidRDefault="00D754EE" w:rsidP="004610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E4" w:rsidRDefault="00CB00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C5"/>
    <w:multiLevelType w:val="hybridMultilevel"/>
    <w:tmpl w:val="A5BC8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B0DD5"/>
    <w:multiLevelType w:val="hybridMultilevel"/>
    <w:tmpl w:val="8CA0602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218F"/>
    <w:multiLevelType w:val="hybridMultilevel"/>
    <w:tmpl w:val="254A0824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12A72"/>
    <w:multiLevelType w:val="hybridMultilevel"/>
    <w:tmpl w:val="C842FF26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149758E"/>
    <w:multiLevelType w:val="hybridMultilevel"/>
    <w:tmpl w:val="21E24F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E35A8"/>
    <w:multiLevelType w:val="hybridMultilevel"/>
    <w:tmpl w:val="325C5E52"/>
    <w:lvl w:ilvl="0" w:tplc="DAD25E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15AE9"/>
    <w:multiLevelType w:val="multilevel"/>
    <w:tmpl w:val="EE8284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FBF4D1F"/>
    <w:multiLevelType w:val="hybridMultilevel"/>
    <w:tmpl w:val="C1882C50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3D5678"/>
    <w:multiLevelType w:val="hybridMultilevel"/>
    <w:tmpl w:val="F4260C3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3A552DA"/>
    <w:multiLevelType w:val="hybridMultilevel"/>
    <w:tmpl w:val="1A0C954E"/>
    <w:lvl w:ilvl="0" w:tplc="49DAB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44C49"/>
    <w:multiLevelType w:val="hybridMultilevel"/>
    <w:tmpl w:val="74A8BAFA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4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404EC"/>
    <w:rsid w:val="000A2BEF"/>
    <w:rsid w:val="00115415"/>
    <w:rsid w:val="001E1E14"/>
    <w:rsid w:val="002A067D"/>
    <w:rsid w:val="003404EC"/>
    <w:rsid w:val="004044A2"/>
    <w:rsid w:val="004C045E"/>
    <w:rsid w:val="00670A44"/>
    <w:rsid w:val="00694045"/>
    <w:rsid w:val="007257D6"/>
    <w:rsid w:val="0091779F"/>
    <w:rsid w:val="00CB00E4"/>
    <w:rsid w:val="00D754EE"/>
    <w:rsid w:val="00DD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0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3404EC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404EC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404EC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3404EC"/>
    <w:rPr>
      <w:rFonts w:cs="Times New Roman"/>
      <w:vertAlign w:val="superscript"/>
    </w:rPr>
  </w:style>
  <w:style w:type="paragraph" w:customStyle="1" w:styleId="Bullet">
    <w:name w:val="Bullet"/>
    <w:basedOn w:val="Normalny"/>
    <w:rsid w:val="003404EC"/>
    <w:pPr>
      <w:numPr>
        <w:numId w:val="1"/>
      </w:numPr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4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404EC"/>
    <w:rPr>
      <w:b/>
      <w:bCs/>
    </w:rPr>
  </w:style>
  <w:style w:type="paragraph" w:styleId="Akapitzlist">
    <w:name w:val="List Paragraph"/>
    <w:basedOn w:val="Normalny"/>
    <w:uiPriority w:val="34"/>
    <w:qFormat/>
    <w:rsid w:val="003404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2666</Words>
  <Characters>15998</Characters>
  <Application>Microsoft Office Word</Application>
  <DocSecurity>0</DocSecurity>
  <Lines>133</Lines>
  <Paragraphs>37</Paragraphs>
  <ScaleCrop>false</ScaleCrop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2</cp:revision>
  <cp:lastPrinted>2020-09-01T12:44:00Z</cp:lastPrinted>
  <dcterms:created xsi:type="dcterms:W3CDTF">2021-06-10T08:58:00Z</dcterms:created>
  <dcterms:modified xsi:type="dcterms:W3CDTF">2021-06-10T08:58:00Z</dcterms:modified>
</cp:coreProperties>
</file>